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D8" w:rsidRPr="00003068" w:rsidRDefault="008242D8" w:rsidP="00D311BB">
      <w:pPr>
        <w:jc w:val="both"/>
        <w:rPr>
          <w:rFonts w:ascii="Verdana" w:hAnsi="Verdana"/>
          <w:sz w:val="24"/>
          <w:szCs w:val="20"/>
        </w:rPr>
      </w:pPr>
      <w:bookmarkStart w:id="0" w:name="_GoBack"/>
      <w:bookmarkEnd w:id="0"/>
      <w:r w:rsidRPr="00003068">
        <w:rPr>
          <w:rFonts w:ascii="Verdana" w:hAnsi="Verdana"/>
          <w:sz w:val="24"/>
          <w:szCs w:val="20"/>
        </w:rPr>
        <w:t xml:space="preserve">     </w:t>
      </w:r>
      <w:r w:rsidR="00DF6965">
        <w:rPr>
          <w:rFonts w:ascii="Verdana" w:hAnsi="Verdana"/>
          <w:sz w:val="24"/>
          <w:szCs w:val="20"/>
        </w:rPr>
        <w:t xml:space="preserve">    Programa Nacional Olimpíada</w:t>
      </w:r>
      <w:r w:rsidRPr="00003068">
        <w:rPr>
          <w:rFonts w:ascii="Verdana" w:hAnsi="Verdana"/>
          <w:sz w:val="24"/>
          <w:szCs w:val="20"/>
        </w:rPr>
        <w:t xml:space="preserve"> de Química</w:t>
      </w:r>
    </w:p>
    <w:p w:rsidR="00981BCF" w:rsidRPr="00003068" w:rsidRDefault="00DF6965" w:rsidP="00D311BB">
      <w:pPr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   </w:t>
      </w:r>
      <w:r w:rsidR="008242D8" w:rsidRPr="00003068">
        <w:rPr>
          <w:rFonts w:ascii="Verdana" w:hAnsi="Verdana"/>
          <w:sz w:val="24"/>
          <w:szCs w:val="20"/>
        </w:rPr>
        <w:t>I</w:t>
      </w:r>
      <w:r w:rsidR="00DC3FE4">
        <w:rPr>
          <w:rFonts w:ascii="Verdana" w:hAnsi="Verdana"/>
          <w:sz w:val="24"/>
          <w:szCs w:val="20"/>
        </w:rPr>
        <w:t>X</w:t>
      </w:r>
      <w:r w:rsidR="008242D8" w:rsidRPr="00003068">
        <w:rPr>
          <w:rFonts w:ascii="Verdana" w:hAnsi="Verdana"/>
          <w:sz w:val="24"/>
          <w:szCs w:val="20"/>
        </w:rPr>
        <w:t xml:space="preserve"> </w:t>
      </w:r>
      <w:r w:rsidR="00981BCF" w:rsidRPr="00003068">
        <w:rPr>
          <w:rFonts w:ascii="Verdana" w:hAnsi="Verdana"/>
          <w:sz w:val="24"/>
          <w:szCs w:val="20"/>
        </w:rPr>
        <w:t>Olimpíada Rondon</w:t>
      </w:r>
      <w:r w:rsidR="008242D8" w:rsidRPr="00003068">
        <w:rPr>
          <w:rFonts w:ascii="Verdana" w:hAnsi="Verdana"/>
          <w:sz w:val="24"/>
          <w:szCs w:val="20"/>
        </w:rPr>
        <w:t>iense de Química</w:t>
      </w:r>
    </w:p>
    <w:p w:rsidR="00003068" w:rsidRDefault="00981BCF" w:rsidP="00D311BB">
      <w:pPr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t xml:space="preserve">    </w:t>
      </w:r>
      <w:r w:rsidR="00DC3FE4">
        <w:rPr>
          <w:rFonts w:ascii="Verdana" w:hAnsi="Verdana"/>
          <w:sz w:val="24"/>
          <w:szCs w:val="20"/>
        </w:rPr>
        <w:t xml:space="preserve">                  </w:t>
      </w:r>
      <w:r w:rsidRPr="00003068">
        <w:rPr>
          <w:rFonts w:ascii="Verdana" w:hAnsi="Verdana"/>
          <w:sz w:val="24"/>
          <w:szCs w:val="20"/>
        </w:rPr>
        <w:t>Modalidade A (1º Ano)</w:t>
      </w:r>
    </w:p>
    <w:p w:rsidR="00E06B29" w:rsidRPr="00E06B29" w:rsidRDefault="00DF6965" w:rsidP="00D311BB">
      <w:pPr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</w:t>
      </w:r>
      <w:r w:rsidR="00F9059D">
        <w:rPr>
          <w:rFonts w:ascii="Verdana" w:hAnsi="Verdana"/>
          <w:sz w:val="24"/>
          <w:szCs w:val="20"/>
        </w:rPr>
        <w:t xml:space="preserve">   </w:t>
      </w:r>
      <w:r w:rsidR="00981BCF" w:rsidRPr="00003068">
        <w:rPr>
          <w:rFonts w:ascii="Verdana" w:hAnsi="Verdana"/>
          <w:sz w:val="24"/>
          <w:szCs w:val="20"/>
        </w:rPr>
        <w:t>Parte A – Questões de Múltipla Escolha</w:t>
      </w:r>
    </w:p>
    <w:p w:rsidR="00E06B29" w:rsidRPr="00E06B29" w:rsidRDefault="00981BCF" w:rsidP="00D311BB">
      <w:pPr>
        <w:jc w:val="both"/>
        <w:rPr>
          <w:rFonts w:ascii="Verdana" w:hAnsi="Verdana"/>
          <w:sz w:val="24"/>
        </w:rPr>
      </w:pPr>
      <w:r w:rsidRPr="00003068">
        <w:rPr>
          <w:rFonts w:ascii="Verdana" w:hAnsi="Verdana"/>
          <w:sz w:val="24"/>
        </w:rPr>
        <w:t xml:space="preserve">Questão </w:t>
      </w:r>
      <w:proofErr w:type="gramStart"/>
      <w:r w:rsidRPr="00003068">
        <w:rPr>
          <w:rFonts w:ascii="Verdana" w:hAnsi="Verdana"/>
          <w:sz w:val="24"/>
        </w:rPr>
        <w:t>1</w:t>
      </w:r>
      <w:proofErr w:type="gramEnd"/>
    </w:p>
    <w:p w:rsidR="008242D8" w:rsidRDefault="008242D8" w:rsidP="00D311BB">
      <w:pPr>
        <w:pStyle w:val="Default"/>
        <w:jc w:val="both"/>
        <w:rPr>
          <w:rFonts w:ascii="Verdana" w:hAnsi="Verdana"/>
          <w:sz w:val="22"/>
          <w:szCs w:val="20"/>
        </w:rPr>
      </w:pPr>
      <w:r w:rsidRPr="008242D8">
        <w:rPr>
          <w:rFonts w:ascii="Verdana" w:hAnsi="Verdana"/>
          <w:sz w:val="22"/>
          <w:szCs w:val="20"/>
        </w:rPr>
        <w:t>A</w:t>
      </w:r>
      <w:r w:rsidR="00F9059D">
        <w:rPr>
          <w:rFonts w:ascii="Verdana" w:hAnsi="Verdana"/>
          <w:sz w:val="22"/>
          <w:szCs w:val="20"/>
        </w:rPr>
        <w:t>nalisando as informações a seguir, identifique aquelas que representam fenômenos químicos:</w:t>
      </w:r>
    </w:p>
    <w:p w:rsid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I.</w:t>
      </w:r>
      <w:r>
        <w:rPr>
          <w:rFonts w:ascii="Verdana" w:hAnsi="Verdana"/>
          <w:sz w:val="22"/>
          <w:szCs w:val="20"/>
        </w:rPr>
        <w:tab/>
        <w:t>Transformando latinhas de alumino usadas em latas maiores.</w:t>
      </w:r>
    </w:p>
    <w:p w:rsid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II.</w:t>
      </w:r>
      <w:r>
        <w:rPr>
          <w:rFonts w:ascii="Verdana" w:hAnsi="Verdana"/>
          <w:sz w:val="22"/>
          <w:szCs w:val="20"/>
        </w:rPr>
        <w:tab/>
        <w:t>Transformando alumina (</w:t>
      </w:r>
      <w:r w:rsidRPr="00F9059D">
        <w:rPr>
          <w:rFonts w:ascii="Verdana" w:hAnsi="Verdana"/>
          <w:sz w:val="22"/>
          <w:szCs w:val="20"/>
        </w:rPr>
        <w:t>Al</w:t>
      </w:r>
      <w:r>
        <w:rPr>
          <w:rFonts w:ascii="Verdana" w:hAnsi="Verdana"/>
          <w:sz w:val="22"/>
          <w:szCs w:val="20"/>
          <w:vertAlign w:val="subscript"/>
        </w:rPr>
        <w:t>2</w:t>
      </w:r>
      <w:r w:rsidRPr="00F9059D">
        <w:rPr>
          <w:rFonts w:ascii="Verdana" w:hAnsi="Verdana"/>
          <w:sz w:val="22"/>
          <w:szCs w:val="20"/>
        </w:rPr>
        <w:t>O</w:t>
      </w:r>
      <w:r>
        <w:rPr>
          <w:rFonts w:ascii="Verdana" w:hAnsi="Verdana"/>
          <w:sz w:val="22"/>
          <w:szCs w:val="20"/>
          <w:vertAlign w:val="subscript"/>
        </w:rPr>
        <w:t>3</w:t>
      </w:r>
      <w:r>
        <w:rPr>
          <w:rFonts w:ascii="Verdana" w:hAnsi="Verdana"/>
          <w:sz w:val="22"/>
          <w:szCs w:val="20"/>
        </w:rPr>
        <w:t>) em latinhas de alumínio.</w:t>
      </w:r>
    </w:p>
    <w:p w:rsid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III.</w:t>
      </w:r>
      <w:r>
        <w:rPr>
          <w:rFonts w:ascii="Verdana" w:hAnsi="Verdana"/>
          <w:sz w:val="22"/>
          <w:szCs w:val="20"/>
        </w:rPr>
        <w:tab/>
        <w:t>Transformando papel já utilizado em papel reciclado.</w:t>
      </w:r>
    </w:p>
    <w:p w:rsidR="008242D8" w:rsidRPr="00F9059D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IV.</w:t>
      </w:r>
      <w:r>
        <w:rPr>
          <w:rFonts w:ascii="Verdana" w:hAnsi="Verdana"/>
          <w:sz w:val="22"/>
          <w:szCs w:val="20"/>
        </w:rPr>
        <w:tab/>
        <w:t>Transformando hematita (Fe</w:t>
      </w:r>
      <w:r>
        <w:rPr>
          <w:rFonts w:ascii="Verdana" w:hAnsi="Verdana"/>
          <w:sz w:val="22"/>
          <w:szCs w:val="20"/>
          <w:vertAlign w:val="subscript"/>
        </w:rPr>
        <w:t>2</w:t>
      </w:r>
      <w:r>
        <w:rPr>
          <w:rFonts w:ascii="Verdana" w:hAnsi="Verdana"/>
          <w:sz w:val="22"/>
          <w:szCs w:val="20"/>
        </w:rPr>
        <w:t>O</w:t>
      </w:r>
      <w:r>
        <w:rPr>
          <w:rFonts w:ascii="Verdana" w:hAnsi="Verdana"/>
          <w:sz w:val="22"/>
          <w:szCs w:val="20"/>
          <w:vertAlign w:val="subscript"/>
        </w:rPr>
        <w:t>3</w:t>
      </w:r>
      <w:r>
        <w:rPr>
          <w:rFonts w:ascii="Verdana" w:hAnsi="Verdana"/>
          <w:sz w:val="22"/>
          <w:szCs w:val="20"/>
        </w:rPr>
        <w:t>) em barras de ferro.</w:t>
      </w:r>
    </w:p>
    <w:p w:rsidR="008242D8" w:rsidRPr="008242D8" w:rsidRDefault="00256C30" w:rsidP="00D311BB">
      <w:pPr>
        <w:pStyle w:val="Default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V.      Transformando leite de vaca líquido em leite em pó.</w:t>
      </w:r>
    </w:p>
    <w:p w:rsidR="008242D8" w:rsidRP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proofErr w:type="gramStart"/>
      <w:r>
        <w:rPr>
          <w:rFonts w:ascii="Verdana" w:hAnsi="Verdana"/>
          <w:sz w:val="22"/>
          <w:szCs w:val="20"/>
        </w:rPr>
        <w:t>a</w:t>
      </w:r>
      <w:proofErr w:type="gramEnd"/>
      <w:r>
        <w:rPr>
          <w:rFonts w:ascii="Verdana" w:hAnsi="Verdana"/>
          <w:sz w:val="22"/>
          <w:szCs w:val="20"/>
        </w:rPr>
        <w:t>)</w:t>
      </w:r>
      <w:r>
        <w:rPr>
          <w:rFonts w:ascii="Verdana" w:hAnsi="Verdana"/>
          <w:sz w:val="22"/>
          <w:szCs w:val="20"/>
        </w:rPr>
        <w:tab/>
      </w:r>
      <w:r w:rsidR="00256C30">
        <w:rPr>
          <w:rFonts w:ascii="Verdana" w:hAnsi="Verdana"/>
          <w:sz w:val="22"/>
          <w:szCs w:val="20"/>
        </w:rPr>
        <w:t>I e II</w:t>
      </w:r>
    </w:p>
    <w:p w:rsidR="008242D8" w:rsidRP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proofErr w:type="gramStart"/>
      <w:r>
        <w:rPr>
          <w:rFonts w:ascii="Verdana" w:hAnsi="Verdana"/>
          <w:sz w:val="22"/>
          <w:szCs w:val="20"/>
        </w:rPr>
        <w:t>b)</w:t>
      </w:r>
      <w:proofErr w:type="gramEnd"/>
      <w:r>
        <w:rPr>
          <w:rFonts w:ascii="Verdana" w:hAnsi="Verdana"/>
          <w:sz w:val="22"/>
          <w:szCs w:val="20"/>
        </w:rPr>
        <w:tab/>
      </w:r>
      <w:r w:rsidR="00256C30">
        <w:rPr>
          <w:rFonts w:ascii="Verdana" w:hAnsi="Verdana"/>
          <w:sz w:val="22"/>
          <w:szCs w:val="20"/>
        </w:rPr>
        <w:t>II e IV</w:t>
      </w:r>
      <w:r w:rsidR="00275B74">
        <w:rPr>
          <w:rFonts w:ascii="Verdana" w:hAnsi="Verdana"/>
          <w:sz w:val="22"/>
          <w:szCs w:val="20"/>
        </w:rPr>
        <w:t xml:space="preserve">    </w:t>
      </w:r>
    </w:p>
    <w:p w:rsidR="008242D8" w:rsidRP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proofErr w:type="gramStart"/>
      <w:r>
        <w:rPr>
          <w:rFonts w:ascii="Verdana" w:hAnsi="Verdana"/>
          <w:sz w:val="22"/>
          <w:szCs w:val="20"/>
        </w:rPr>
        <w:t>c)</w:t>
      </w:r>
      <w:proofErr w:type="gramEnd"/>
      <w:r>
        <w:rPr>
          <w:rFonts w:ascii="Verdana" w:hAnsi="Verdana"/>
          <w:sz w:val="22"/>
          <w:szCs w:val="20"/>
        </w:rPr>
        <w:tab/>
      </w:r>
      <w:r w:rsidR="00256C30">
        <w:rPr>
          <w:rFonts w:ascii="Verdana" w:hAnsi="Verdana"/>
          <w:sz w:val="22"/>
          <w:szCs w:val="20"/>
        </w:rPr>
        <w:t>III e IV</w:t>
      </w:r>
    </w:p>
    <w:p w:rsidR="008242D8" w:rsidRPr="008242D8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proofErr w:type="gramStart"/>
      <w:r>
        <w:rPr>
          <w:rFonts w:ascii="Verdana" w:hAnsi="Verdana"/>
          <w:sz w:val="22"/>
          <w:szCs w:val="20"/>
        </w:rPr>
        <w:t>d)</w:t>
      </w:r>
      <w:proofErr w:type="gramEnd"/>
      <w:r>
        <w:rPr>
          <w:rFonts w:ascii="Verdana" w:hAnsi="Verdana"/>
          <w:sz w:val="22"/>
          <w:szCs w:val="20"/>
        </w:rPr>
        <w:tab/>
      </w:r>
      <w:r w:rsidR="00256C30">
        <w:rPr>
          <w:rFonts w:ascii="Verdana" w:hAnsi="Verdana"/>
          <w:sz w:val="22"/>
          <w:szCs w:val="20"/>
        </w:rPr>
        <w:t>III e V</w:t>
      </w:r>
      <w:r w:rsidR="008242D8" w:rsidRPr="008242D8">
        <w:rPr>
          <w:rFonts w:ascii="Verdana" w:hAnsi="Verdana"/>
          <w:sz w:val="22"/>
          <w:szCs w:val="20"/>
        </w:rPr>
        <w:t xml:space="preserve">     </w:t>
      </w:r>
    </w:p>
    <w:p w:rsidR="00981BCF" w:rsidRDefault="00F9059D" w:rsidP="00D311BB">
      <w:pPr>
        <w:pStyle w:val="Default"/>
        <w:jc w:val="both"/>
        <w:rPr>
          <w:rFonts w:ascii="Verdana" w:hAnsi="Verdana"/>
          <w:sz w:val="22"/>
          <w:szCs w:val="20"/>
        </w:rPr>
      </w:pPr>
      <w:proofErr w:type="gramStart"/>
      <w:r>
        <w:rPr>
          <w:rFonts w:ascii="Verdana" w:hAnsi="Verdana"/>
          <w:sz w:val="22"/>
          <w:szCs w:val="20"/>
        </w:rPr>
        <w:t>e</w:t>
      </w:r>
      <w:proofErr w:type="gramEnd"/>
      <w:r>
        <w:rPr>
          <w:rFonts w:ascii="Verdana" w:hAnsi="Verdana"/>
          <w:sz w:val="22"/>
          <w:szCs w:val="20"/>
        </w:rPr>
        <w:t>)</w:t>
      </w:r>
      <w:r>
        <w:rPr>
          <w:rFonts w:ascii="Verdana" w:hAnsi="Verdana"/>
          <w:sz w:val="22"/>
          <w:szCs w:val="20"/>
        </w:rPr>
        <w:tab/>
      </w:r>
      <w:r w:rsidR="00256C30">
        <w:rPr>
          <w:rFonts w:ascii="Verdana" w:hAnsi="Verdana"/>
          <w:sz w:val="22"/>
          <w:szCs w:val="20"/>
        </w:rPr>
        <w:t>IV e V</w:t>
      </w:r>
      <w:r w:rsidR="00003068">
        <w:rPr>
          <w:rFonts w:ascii="Verdana" w:hAnsi="Verdana"/>
          <w:sz w:val="22"/>
          <w:szCs w:val="20"/>
        </w:rPr>
        <w:t xml:space="preserve">      </w:t>
      </w:r>
    </w:p>
    <w:p w:rsidR="008242D8" w:rsidRPr="008242D8" w:rsidRDefault="008242D8" w:rsidP="00D311BB">
      <w:pPr>
        <w:pStyle w:val="Default"/>
        <w:jc w:val="both"/>
        <w:rPr>
          <w:rFonts w:ascii="Verdana" w:hAnsi="Verdana"/>
          <w:sz w:val="22"/>
          <w:szCs w:val="20"/>
        </w:rPr>
      </w:pPr>
    </w:p>
    <w:p w:rsidR="00981BCF" w:rsidRPr="00003068" w:rsidRDefault="00981BCF" w:rsidP="00D311BB">
      <w:pPr>
        <w:pStyle w:val="Default"/>
        <w:jc w:val="both"/>
        <w:rPr>
          <w:rFonts w:ascii="Verdana" w:hAnsi="Verdana"/>
          <w:szCs w:val="20"/>
        </w:rPr>
      </w:pPr>
      <w:r w:rsidRPr="00003068">
        <w:rPr>
          <w:rFonts w:ascii="Verdana" w:hAnsi="Verdana"/>
          <w:szCs w:val="20"/>
        </w:rPr>
        <w:t xml:space="preserve">Questão </w:t>
      </w:r>
      <w:proofErr w:type="gramStart"/>
      <w:r w:rsidRPr="00003068">
        <w:rPr>
          <w:rFonts w:ascii="Verdana" w:hAnsi="Verdana"/>
          <w:szCs w:val="20"/>
        </w:rPr>
        <w:t>2</w:t>
      </w:r>
      <w:proofErr w:type="gramEnd"/>
    </w:p>
    <w:p w:rsidR="00981BCF" w:rsidRDefault="00981BCF" w:rsidP="00D311BB">
      <w:pPr>
        <w:pStyle w:val="Default"/>
        <w:jc w:val="both"/>
        <w:rPr>
          <w:rFonts w:ascii="Verdana" w:hAnsi="Verdana"/>
          <w:sz w:val="22"/>
          <w:szCs w:val="20"/>
        </w:rPr>
      </w:pPr>
    </w:p>
    <w:p w:rsidR="008242D8" w:rsidRPr="008242D8" w:rsidRDefault="00256C30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A respeito das densidades das espécies abaixo, são feitas as seguintes afirmações:</w:t>
      </w:r>
    </w:p>
    <w:p w:rsidR="008242D8" w:rsidRPr="008242D8" w:rsidRDefault="00E07D02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I.</w:t>
      </w:r>
      <w:r>
        <w:rPr>
          <w:rFonts w:ascii="Verdana" w:hAnsi="Verdana" w:cs="Times New Roman"/>
          <w:sz w:val="22"/>
          <w:szCs w:val="22"/>
        </w:rPr>
        <w:tab/>
        <w:t xml:space="preserve">A massa de </w:t>
      </w:r>
      <w:proofErr w:type="gramStart"/>
      <w:r>
        <w:rPr>
          <w:rFonts w:ascii="Verdana" w:hAnsi="Verdana" w:cs="Times New Roman"/>
          <w:sz w:val="22"/>
          <w:szCs w:val="22"/>
        </w:rPr>
        <w:t>1</w:t>
      </w:r>
      <w:proofErr w:type="gramEnd"/>
      <w:r>
        <w:rPr>
          <w:rFonts w:ascii="Verdana" w:hAnsi="Verdana" w:cs="Times New Roman"/>
          <w:sz w:val="22"/>
          <w:szCs w:val="22"/>
        </w:rPr>
        <w:t xml:space="preserve"> cm</w:t>
      </w:r>
      <w:r>
        <w:rPr>
          <w:rFonts w:ascii="Verdana" w:hAnsi="Verdana" w:cs="Times New Roman"/>
          <w:sz w:val="22"/>
          <w:szCs w:val="22"/>
          <w:vertAlign w:val="superscript"/>
        </w:rPr>
        <w:t>3</w:t>
      </w:r>
      <w:r>
        <w:rPr>
          <w:rFonts w:ascii="Verdana" w:hAnsi="Verdana" w:cs="Times New Roman"/>
          <w:sz w:val="22"/>
          <w:szCs w:val="22"/>
        </w:rPr>
        <w:t xml:space="preserve">  de Ouro, d=19,3 g/cm</w:t>
      </w:r>
      <w:r>
        <w:rPr>
          <w:rFonts w:ascii="Verdana" w:hAnsi="Verdana" w:cs="Times New Roman"/>
          <w:sz w:val="22"/>
          <w:szCs w:val="22"/>
          <w:vertAlign w:val="superscript"/>
        </w:rPr>
        <w:t>3</w:t>
      </w:r>
      <w:r>
        <w:rPr>
          <w:rFonts w:ascii="Verdana" w:hAnsi="Verdana" w:cs="Times New Roman"/>
          <w:sz w:val="22"/>
          <w:szCs w:val="22"/>
        </w:rPr>
        <w:t>, é maior que a de Alumínio, d=</w:t>
      </w:r>
      <w:r>
        <w:rPr>
          <w:rFonts w:ascii="Verdana" w:hAnsi="Verdana" w:cs="Times New Roman"/>
          <w:sz w:val="22"/>
          <w:szCs w:val="22"/>
          <w:vertAlign w:val="superscript"/>
        </w:rPr>
        <w:t xml:space="preserve"> </w:t>
      </w:r>
      <w:r>
        <w:rPr>
          <w:rFonts w:ascii="Verdana" w:hAnsi="Verdana" w:cs="Times New Roman"/>
          <w:sz w:val="22"/>
          <w:szCs w:val="22"/>
        </w:rPr>
        <w:t>2,7g/cm</w:t>
      </w:r>
      <w:r>
        <w:rPr>
          <w:rFonts w:ascii="Verdana" w:hAnsi="Verdana" w:cs="Times New Roman"/>
          <w:sz w:val="22"/>
          <w:szCs w:val="22"/>
          <w:vertAlign w:val="superscript"/>
        </w:rPr>
        <w:t>3</w:t>
      </w:r>
      <w:r>
        <w:rPr>
          <w:rFonts w:ascii="Verdana" w:hAnsi="Verdana" w:cs="Times New Roman"/>
          <w:sz w:val="22"/>
          <w:szCs w:val="22"/>
        </w:rPr>
        <w:t xml:space="preserve">. (d=densidade) </w:t>
      </w:r>
    </w:p>
    <w:p w:rsidR="008242D8" w:rsidRPr="00E07D02" w:rsidRDefault="00E07D02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II.</w:t>
      </w:r>
      <w:r>
        <w:rPr>
          <w:rFonts w:ascii="Verdana" w:hAnsi="Verdana" w:cs="Times New Roman"/>
          <w:sz w:val="22"/>
          <w:szCs w:val="22"/>
        </w:rPr>
        <w:tab/>
        <w:t>Se a massa de 50 cm</w:t>
      </w:r>
      <w:r>
        <w:rPr>
          <w:rFonts w:ascii="Verdana" w:hAnsi="Verdana" w:cs="Times New Roman"/>
          <w:sz w:val="22"/>
          <w:szCs w:val="22"/>
          <w:vertAlign w:val="superscript"/>
        </w:rPr>
        <w:t>3</w:t>
      </w:r>
      <w:r>
        <w:rPr>
          <w:rFonts w:ascii="Verdana" w:hAnsi="Verdana" w:cs="Times New Roman"/>
          <w:sz w:val="22"/>
          <w:szCs w:val="22"/>
        </w:rPr>
        <w:t xml:space="preserve"> de sacarose é 79,5g, a densidade dessa substância é igual a 1,59 g/cm</w:t>
      </w:r>
      <w:r>
        <w:rPr>
          <w:rFonts w:ascii="Verdana" w:hAnsi="Verdana" w:cs="Times New Roman"/>
          <w:sz w:val="22"/>
          <w:szCs w:val="22"/>
          <w:vertAlign w:val="superscript"/>
        </w:rPr>
        <w:t>3</w:t>
      </w:r>
      <w:r>
        <w:rPr>
          <w:rFonts w:ascii="Verdana" w:hAnsi="Verdana" w:cs="Times New Roman"/>
          <w:sz w:val="22"/>
          <w:szCs w:val="22"/>
        </w:rPr>
        <w:t xml:space="preserve">. </w:t>
      </w:r>
    </w:p>
    <w:p w:rsidR="00E07D02" w:rsidRDefault="00E07D02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III.</w:t>
      </w:r>
      <w:r>
        <w:rPr>
          <w:rFonts w:ascii="Verdana" w:hAnsi="Verdana" w:cs="Times New Roman"/>
          <w:sz w:val="22"/>
          <w:szCs w:val="22"/>
        </w:rPr>
        <w:tab/>
        <w:t>A densidade de uma dada substância no estado gasoso é menor que no estado líquido.</w:t>
      </w:r>
    </w:p>
    <w:p w:rsidR="008242D8" w:rsidRPr="008242D8" w:rsidRDefault="00E07D02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IV     A densidade de um dado líquido varia de acordo com o volume do mesmo. </w:t>
      </w:r>
    </w:p>
    <w:p w:rsidR="008242D8" w:rsidRPr="008242D8" w:rsidRDefault="009D343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São verdadeiras as afirmações:</w:t>
      </w:r>
    </w:p>
    <w:p w:rsidR="008242D8" w:rsidRPr="008242D8" w:rsidRDefault="009D343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proofErr w:type="gramStart"/>
      <w:r>
        <w:rPr>
          <w:rFonts w:ascii="Verdana" w:hAnsi="Verdana" w:cs="Times New Roman"/>
          <w:sz w:val="22"/>
          <w:szCs w:val="22"/>
        </w:rPr>
        <w:t>a</w:t>
      </w:r>
      <w:proofErr w:type="gramEnd"/>
      <w:r>
        <w:rPr>
          <w:rFonts w:ascii="Verdana" w:hAnsi="Verdana" w:cs="Times New Roman"/>
          <w:sz w:val="22"/>
          <w:szCs w:val="22"/>
        </w:rPr>
        <w:t>)</w:t>
      </w:r>
      <w:r>
        <w:rPr>
          <w:rFonts w:ascii="Verdana" w:hAnsi="Verdana" w:cs="Times New Roman"/>
          <w:sz w:val="22"/>
          <w:szCs w:val="22"/>
        </w:rPr>
        <w:tab/>
        <w:t>I e II</w:t>
      </w:r>
      <w:r w:rsidR="00275B74">
        <w:rPr>
          <w:rFonts w:ascii="Verdana" w:hAnsi="Verdana" w:cs="Times New Roman"/>
          <w:sz w:val="22"/>
          <w:szCs w:val="22"/>
        </w:rPr>
        <w:t xml:space="preserve">      </w:t>
      </w:r>
    </w:p>
    <w:p w:rsidR="008242D8" w:rsidRPr="008242D8" w:rsidRDefault="009D343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proofErr w:type="gramStart"/>
      <w:r>
        <w:rPr>
          <w:rFonts w:ascii="Verdana" w:hAnsi="Verdana" w:cs="Times New Roman"/>
          <w:sz w:val="22"/>
          <w:szCs w:val="22"/>
        </w:rPr>
        <w:t>b)</w:t>
      </w:r>
      <w:proofErr w:type="gramEnd"/>
      <w:r>
        <w:rPr>
          <w:rFonts w:ascii="Verdana" w:hAnsi="Verdana" w:cs="Times New Roman"/>
          <w:sz w:val="22"/>
          <w:szCs w:val="22"/>
        </w:rPr>
        <w:tab/>
        <w:t>I e III</w:t>
      </w:r>
    </w:p>
    <w:p w:rsidR="008242D8" w:rsidRPr="008242D8" w:rsidRDefault="009D343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proofErr w:type="gramStart"/>
      <w:r>
        <w:rPr>
          <w:rFonts w:ascii="Verdana" w:hAnsi="Verdana" w:cs="Times New Roman"/>
          <w:sz w:val="22"/>
          <w:szCs w:val="22"/>
        </w:rPr>
        <w:t>c)</w:t>
      </w:r>
      <w:proofErr w:type="gramEnd"/>
      <w:r>
        <w:rPr>
          <w:rFonts w:ascii="Verdana" w:hAnsi="Verdana" w:cs="Times New Roman"/>
          <w:sz w:val="22"/>
          <w:szCs w:val="22"/>
        </w:rPr>
        <w:tab/>
        <w:t>II e III</w:t>
      </w:r>
    </w:p>
    <w:p w:rsidR="008242D8" w:rsidRPr="008242D8" w:rsidRDefault="008242D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proofErr w:type="gramStart"/>
      <w:r w:rsidRPr="008242D8">
        <w:rPr>
          <w:rFonts w:ascii="Verdana" w:hAnsi="Verdana" w:cs="Times New Roman"/>
          <w:sz w:val="22"/>
          <w:szCs w:val="22"/>
        </w:rPr>
        <w:t>d)</w:t>
      </w:r>
      <w:proofErr w:type="gramEnd"/>
      <w:r w:rsidRPr="008242D8">
        <w:rPr>
          <w:rFonts w:ascii="Verdana" w:hAnsi="Verdana" w:cs="Times New Roman"/>
          <w:sz w:val="22"/>
          <w:szCs w:val="22"/>
        </w:rPr>
        <w:tab/>
      </w:r>
      <w:r w:rsidR="009D3438">
        <w:rPr>
          <w:rFonts w:ascii="Verdana" w:hAnsi="Verdana" w:cs="Times New Roman"/>
          <w:sz w:val="22"/>
          <w:szCs w:val="22"/>
        </w:rPr>
        <w:t xml:space="preserve">II e IV </w:t>
      </w:r>
    </w:p>
    <w:p w:rsidR="008242D8" w:rsidRPr="008242D8" w:rsidRDefault="009D3438" w:rsidP="00D311BB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proofErr w:type="gramStart"/>
      <w:r>
        <w:rPr>
          <w:rFonts w:ascii="Verdana" w:hAnsi="Verdana" w:cs="Times New Roman"/>
          <w:sz w:val="22"/>
          <w:szCs w:val="22"/>
        </w:rPr>
        <w:t>e</w:t>
      </w:r>
      <w:proofErr w:type="gramEnd"/>
      <w:r>
        <w:rPr>
          <w:rFonts w:ascii="Verdana" w:hAnsi="Verdana" w:cs="Times New Roman"/>
          <w:sz w:val="22"/>
          <w:szCs w:val="22"/>
        </w:rPr>
        <w:t>)</w:t>
      </w:r>
      <w:r>
        <w:rPr>
          <w:rFonts w:ascii="Verdana" w:hAnsi="Verdana" w:cs="Times New Roman"/>
          <w:sz w:val="22"/>
          <w:szCs w:val="22"/>
        </w:rPr>
        <w:tab/>
        <w:t>III e IV</w:t>
      </w:r>
      <w:r w:rsidR="00003068">
        <w:rPr>
          <w:rFonts w:ascii="Verdana" w:hAnsi="Verdana" w:cs="Times New Roman"/>
          <w:sz w:val="22"/>
          <w:szCs w:val="22"/>
        </w:rPr>
        <w:t xml:space="preserve">       </w:t>
      </w:r>
    </w:p>
    <w:p w:rsidR="00EB0672" w:rsidRDefault="00EB0672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</w:p>
    <w:p w:rsidR="00981BCF" w:rsidRPr="00003068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0"/>
        </w:rPr>
      </w:pPr>
      <w:r w:rsidRPr="00003068">
        <w:rPr>
          <w:rFonts w:ascii="Verdana" w:hAnsi="Verdana" w:cs="Times New Roman"/>
          <w:sz w:val="24"/>
          <w:szCs w:val="20"/>
        </w:rPr>
        <w:t xml:space="preserve">Questão </w:t>
      </w:r>
      <w:proofErr w:type="gramStart"/>
      <w:r w:rsidRPr="00003068">
        <w:rPr>
          <w:rFonts w:ascii="Verdana" w:hAnsi="Verdana" w:cs="Times New Roman"/>
          <w:sz w:val="24"/>
          <w:szCs w:val="20"/>
        </w:rPr>
        <w:t>3</w:t>
      </w:r>
      <w:proofErr w:type="gramEnd"/>
    </w:p>
    <w:p w:rsidR="00981BCF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9133E7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A seguir são feitas algumas afirmações a respeito de uma espécie química monoatômica que possui 30 prótons, 35 nê</w:t>
      </w:r>
      <w:r w:rsidR="00933111">
        <w:rPr>
          <w:rFonts w:ascii="Verdana" w:hAnsi="Verdana" w:cs="Times New Roman"/>
          <w:color w:val="000000"/>
          <w:szCs w:val="20"/>
        </w:rPr>
        <w:t>utrons e 28 elétrons:</w:t>
      </w:r>
    </w:p>
    <w:p w:rsidR="009D3438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I        O número atômico da espécie é 30.</w:t>
      </w:r>
    </w:p>
    <w:p w:rsidR="009D3438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 xml:space="preserve">II       </w:t>
      </w:r>
      <w:r w:rsidR="00933111">
        <w:rPr>
          <w:rFonts w:ascii="Verdana" w:hAnsi="Verdana" w:cs="Times New Roman"/>
          <w:color w:val="000000"/>
          <w:szCs w:val="20"/>
        </w:rPr>
        <w:t>O número de massa da espécie é 35.</w:t>
      </w:r>
    </w:p>
    <w:p w:rsidR="00933111" w:rsidRDefault="00933111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III      Essa espécie deve ser um cátion.</w:t>
      </w:r>
    </w:p>
    <w:p w:rsidR="00933111" w:rsidRDefault="00933111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 xml:space="preserve">IV      Essa espécie de ser um ânion. </w:t>
      </w:r>
    </w:p>
    <w:p w:rsidR="00933111" w:rsidRDefault="00933111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São verdadeiras as afirmações:</w:t>
      </w:r>
    </w:p>
    <w:p w:rsidR="00EB55CD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a)</w:t>
      </w:r>
      <w:r w:rsidR="00933111">
        <w:rPr>
          <w:rFonts w:ascii="Verdana" w:hAnsi="Verdana" w:cs="Times New Roman"/>
          <w:color w:val="000000"/>
          <w:szCs w:val="20"/>
        </w:rPr>
        <w:t xml:space="preserve">     I e II</w:t>
      </w:r>
    </w:p>
    <w:p w:rsidR="00EB55CD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lastRenderedPageBreak/>
        <w:t>b)</w:t>
      </w:r>
      <w:r w:rsidR="00933111">
        <w:rPr>
          <w:rFonts w:ascii="Verdana" w:hAnsi="Verdana" w:cs="Times New Roman"/>
          <w:color w:val="000000"/>
          <w:szCs w:val="20"/>
        </w:rPr>
        <w:t xml:space="preserve">     II e III </w:t>
      </w:r>
    </w:p>
    <w:p w:rsidR="00EB55CD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c)</w:t>
      </w:r>
      <w:r w:rsidR="00933111">
        <w:rPr>
          <w:rFonts w:ascii="Verdana" w:hAnsi="Verdana" w:cs="Times New Roman"/>
          <w:color w:val="000000"/>
          <w:szCs w:val="20"/>
        </w:rPr>
        <w:t xml:space="preserve">     III e IV</w:t>
      </w:r>
    </w:p>
    <w:p w:rsidR="00F475CF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d)</w:t>
      </w:r>
      <w:r w:rsidR="00933111">
        <w:rPr>
          <w:rFonts w:ascii="Verdana" w:hAnsi="Verdana" w:cs="Times New Roman"/>
          <w:color w:val="000000"/>
          <w:szCs w:val="20"/>
        </w:rPr>
        <w:t xml:space="preserve">     I e</w:t>
      </w:r>
      <w:proofErr w:type="gramStart"/>
      <w:r w:rsidR="00933111">
        <w:rPr>
          <w:rFonts w:ascii="Verdana" w:hAnsi="Verdana" w:cs="Times New Roman"/>
          <w:color w:val="000000"/>
          <w:szCs w:val="20"/>
        </w:rPr>
        <w:t xml:space="preserve">  </w:t>
      </w:r>
      <w:proofErr w:type="gramEnd"/>
      <w:r w:rsidR="00933111">
        <w:rPr>
          <w:rFonts w:ascii="Verdana" w:hAnsi="Verdana" w:cs="Times New Roman"/>
          <w:color w:val="000000"/>
          <w:szCs w:val="20"/>
        </w:rPr>
        <w:t>III</w:t>
      </w:r>
      <w:r w:rsidR="00275B74">
        <w:rPr>
          <w:rFonts w:ascii="Verdana" w:hAnsi="Verdana" w:cs="Times New Roman"/>
          <w:color w:val="000000"/>
          <w:szCs w:val="20"/>
        </w:rPr>
        <w:t xml:space="preserve">   </w:t>
      </w:r>
    </w:p>
    <w:p w:rsidR="00F475CF" w:rsidRDefault="009D343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  <w:r>
        <w:rPr>
          <w:rFonts w:ascii="Verdana" w:hAnsi="Verdana" w:cs="Times New Roman"/>
          <w:color w:val="000000"/>
          <w:szCs w:val="20"/>
        </w:rPr>
        <w:t>e)</w:t>
      </w:r>
      <w:r w:rsidR="00933111">
        <w:rPr>
          <w:rFonts w:ascii="Verdana" w:hAnsi="Verdana" w:cs="Times New Roman"/>
          <w:color w:val="000000"/>
          <w:szCs w:val="20"/>
        </w:rPr>
        <w:t xml:space="preserve">     II e IV</w:t>
      </w:r>
    </w:p>
    <w:p w:rsidR="00EB0672" w:rsidRDefault="00EB0672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Cs w:val="20"/>
        </w:rPr>
      </w:pPr>
    </w:p>
    <w:p w:rsidR="00981BCF" w:rsidRPr="00003068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</w:rPr>
      </w:pPr>
      <w:r w:rsidRPr="00003068">
        <w:rPr>
          <w:rFonts w:ascii="Verdana" w:hAnsi="Verdana" w:cs="Times New Roman"/>
          <w:color w:val="000000"/>
          <w:sz w:val="24"/>
        </w:rPr>
        <w:t xml:space="preserve">Questão </w:t>
      </w:r>
      <w:proofErr w:type="gramStart"/>
      <w:r w:rsidRPr="00003068">
        <w:rPr>
          <w:rFonts w:ascii="Verdana" w:hAnsi="Verdana" w:cs="Times New Roman"/>
          <w:color w:val="000000"/>
          <w:sz w:val="24"/>
        </w:rPr>
        <w:t>4</w:t>
      </w:r>
      <w:proofErr w:type="gramEnd"/>
    </w:p>
    <w:p w:rsidR="000216CC" w:rsidRPr="00003068" w:rsidRDefault="000216CC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0"/>
        </w:rPr>
      </w:pP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Os ácidos e bases constituem duas classes muito importantes de compostos. Por exemplo, soluções de ácidos ou de bases podem mudar as cores de pigmentos vegetais de modos específicos. Quando se adiciona limão a alguns tipos de chá, o ácido cítrico do limão reage com os compostos existentes no chá mudando sua cor. A fenolftaleína, um composto incolor, às vezes usado em laxantes, torna-se rosa se o meio for básico. Sobre ácidos e bases são encontrados na literatura conceitos como os de </w:t>
      </w:r>
      <w:proofErr w:type="spellStart"/>
      <w:r w:rsidRPr="00064AB8">
        <w:rPr>
          <w:rFonts w:ascii="Verdana" w:hAnsi="Verdana"/>
          <w:szCs w:val="24"/>
        </w:rPr>
        <w:t>Arrhenius</w:t>
      </w:r>
      <w:proofErr w:type="spellEnd"/>
      <w:r w:rsidRPr="00064AB8">
        <w:rPr>
          <w:rFonts w:ascii="Verdana" w:hAnsi="Verdana"/>
          <w:szCs w:val="24"/>
        </w:rPr>
        <w:t xml:space="preserve">, de </w:t>
      </w:r>
      <w:proofErr w:type="spellStart"/>
      <w:r w:rsidRPr="00064AB8">
        <w:rPr>
          <w:rFonts w:ascii="Verdana" w:hAnsi="Verdana"/>
          <w:szCs w:val="24"/>
        </w:rPr>
        <w:t>Brönsted-Lowry</w:t>
      </w:r>
      <w:proofErr w:type="spellEnd"/>
      <w:r w:rsidRPr="00064AB8">
        <w:rPr>
          <w:rFonts w:ascii="Verdana" w:hAnsi="Verdana"/>
          <w:szCs w:val="24"/>
        </w:rPr>
        <w:t xml:space="preserve"> e de Lewis. Em relação a esses conceitos de ácidos e bases, numere a coluna da direita de acordo com a da esquerda: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(1</w:t>
      </w:r>
      <w:proofErr w:type="gramStart"/>
      <w:r>
        <w:rPr>
          <w:rFonts w:ascii="Verdana" w:hAnsi="Verdana"/>
          <w:szCs w:val="24"/>
        </w:rPr>
        <w:t>)</w:t>
      </w:r>
      <w:r w:rsidRPr="00064AB8">
        <w:rPr>
          <w:rFonts w:ascii="Verdana" w:hAnsi="Verdana"/>
          <w:szCs w:val="24"/>
        </w:rPr>
        <w:t>É</w:t>
      </w:r>
      <w:proofErr w:type="gramEnd"/>
      <w:r w:rsidRPr="00064AB8">
        <w:rPr>
          <w:rFonts w:ascii="Verdana" w:hAnsi="Verdana"/>
          <w:szCs w:val="24"/>
        </w:rPr>
        <w:t xml:space="preserve"> uma espécie química que pode aceitar, </w:t>
      </w:r>
    </w:p>
    <w:p w:rsidR="009D7200" w:rsidRPr="00064AB8" w:rsidRDefault="009D7200" w:rsidP="00D311BB">
      <w:pPr>
        <w:ind w:left="360"/>
        <w:jc w:val="both"/>
        <w:rPr>
          <w:rFonts w:ascii="Verdana" w:hAnsi="Verdana"/>
          <w:szCs w:val="24"/>
        </w:rPr>
      </w:pPr>
      <w:proofErr w:type="gramStart"/>
      <w:r w:rsidRPr="00064AB8">
        <w:rPr>
          <w:rFonts w:ascii="Verdana" w:hAnsi="Verdana"/>
          <w:szCs w:val="24"/>
        </w:rPr>
        <w:t>pelo</w:t>
      </w:r>
      <w:proofErr w:type="gramEnd"/>
      <w:r w:rsidRPr="00064AB8">
        <w:rPr>
          <w:rFonts w:ascii="Verdana" w:hAnsi="Verdana"/>
          <w:szCs w:val="24"/>
        </w:rPr>
        <w:t xml:space="preserve"> menos, um par de elétrons.</w:t>
      </w:r>
      <w:r w:rsidR="00E06B29">
        <w:rPr>
          <w:rFonts w:ascii="Verdana" w:hAnsi="Verdana"/>
          <w:szCs w:val="24"/>
        </w:rPr>
        <w:t xml:space="preserve"> </w:t>
      </w:r>
      <w:r w:rsidRPr="00064AB8">
        <w:rPr>
          <w:rFonts w:ascii="Verdana" w:hAnsi="Verdana"/>
          <w:szCs w:val="24"/>
        </w:rPr>
        <w:t xml:space="preserve">        </w:t>
      </w:r>
      <w:proofErr w:type="gramStart"/>
      <w:r w:rsidRPr="00064AB8">
        <w:rPr>
          <w:rFonts w:ascii="Verdana" w:hAnsi="Verdana"/>
          <w:szCs w:val="24"/>
        </w:rPr>
        <w:t xml:space="preserve">( </w:t>
      </w:r>
      <w:proofErr w:type="gramEnd"/>
      <w:r w:rsidRPr="00064AB8">
        <w:rPr>
          <w:rFonts w:ascii="Verdana" w:hAnsi="Verdana"/>
          <w:szCs w:val="24"/>
        </w:rPr>
        <w:t xml:space="preserve">) Base de </w:t>
      </w:r>
      <w:proofErr w:type="spellStart"/>
      <w:r w:rsidRPr="00064AB8">
        <w:rPr>
          <w:rFonts w:ascii="Verdana" w:hAnsi="Verdana"/>
          <w:szCs w:val="24"/>
        </w:rPr>
        <w:t>Brönsted-Lowry</w:t>
      </w:r>
      <w:proofErr w:type="spellEnd"/>
    </w:p>
    <w:p w:rsidR="009D7200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(2) É uma espécie química que,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proofErr w:type="gramStart"/>
      <w:r w:rsidRPr="00064AB8">
        <w:rPr>
          <w:rFonts w:ascii="Verdana" w:hAnsi="Verdana"/>
          <w:szCs w:val="24"/>
        </w:rPr>
        <w:t>em</w:t>
      </w:r>
      <w:proofErr w:type="gramEnd"/>
      <w:r w:rsidRPr="00064AB8">
        <w:rPr>
          <w:rFonts w:ascii="Verdana" w:hAnsi="Verdana"/>
          <w:szCs w:val="24"/>
        </w:rPr>
        <w:t xml:space="preserve"> solução aquosa, libera íons OH</w:t>
      </w:r>
      <w:r>
        <w:rPr>
          <w:rFonts w:ascii="Verdana" w:hAnsi="Verdana"/>
          <w:szCs w:val="24"/>
          <w:vertAlign w:val="superscript"/>
        </w:rPr>
        <w:t>-</w:t>
      </w:r>
      <w:r w:rsidRPr="00064AB8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         </w:t>
      </w:r>
      <w:r w:rsidRPr="00064AB8">
        <w:rPr>
          <w:rFonts w:ascii="Verdana" w:hAnsi="Verdana"/>
          <w:szCs w:val="24"/>
        </w:rPr>
        <w:t xml:space="preserve">( ) Ácido de </w:t>
      </w:r>
      <w:proofErr w:type="spellStart"/>
      <w:r w:rsidRPr="00064AB8">
        <w:rPr>
          <w:rFonts w:ascii="Verdana" w:hAnsi="Verdana"/>
          <w:szCs w:val="24"/>
        </w:rPr>
        <w:t>Arrhenius</w:t>
      </w:r>
      <w:proofErr w:type="spellEnd"/>
    </w:p>
    <w:p w:rsidR="009D7200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(3) É uma espécie química que pode doar,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proofErr w:type="gramStart"/>
      <w:r w:rsidRPr="00064AB8">
        <w:rPr>
          <w:rFonts w:ascii="Verdana" w:hAnsi="Verdana"/>
          <w:szCs w:val="24"/>
        </w:rPr>
        <w:t>pelo</w:t>
      </w:r>
      <w:proofErr w:type="gramEnd"/>
      <w:r w:rsidRPr="00064AB8">
        <w:rPr>
          <w:rFonts w:ascii="Verdana" w:hAnsi="Verdana"/>
          <w:szCs w:val="24"/>
        </w:rPr>
        <w:t xml:space="preserve"> menos, um par de elétrons. </w:t>
      </w:r>
      <w:r>
        <w:rPr>
          <w:rFonts w:ascii="Verdana" w:hAnsi="Verdana"/>
          <w:szCs w:val="24"/>
        </w:rPr>
        <w:t xml:space="preserve">      </w:t>
      </w:r>
      <w:r w:rsidRPr="00064AB8">
        <w:rPr>
          <w:rFonts w:ascii="Verdana" w:hAnsi="Verdana"/>
          <w:szCs w:val="24"/>
        </w:rPr>
        <w:t xml:space="preserve">      </w:t>
      </w:r>
      <w:proofErr w:type="gramStart"/>
      <w:r w:rsidRPr="00064AB8">
        <w:rPr>
          <w:rFonts w:ascii="Verdana" w:hAnsi="Verdana"/>
          <w:szCs w:val="24"/>
        </w:rPr>
        <w:t xml:space="preserve">( </w:t>
      </w:r>
      <w:proofErr w:type="gramEnd"/>
      <w:r w:rsidRPr="00064AB8">
        <w:rPr>
          <w:rFonts w:ascii="Verdana" w:hAnsi="Verdana"/>
          <w:szCs w:val="24"/>
        </w:rPr>
        <w:t>) Ácido de Lewis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(4) É uma espécie química que,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proofErr w:type="gramStart"/>
      <w:r w:rsidRPr="00064AB8">
        <w:rPr>
          <w:rFonts w:ascii="Verdana" w:hAnsi="Verdana"/>
          <w:szCs w:val="24"/>
        </w:rPr>
        <w:t>em</w:t>
      </w:r>
      <w:proofErr w:type="gramEnd"/>
      <w:r w:rsidRPr="00064AB8">
        <w:rPr>
          <w:rFonts w:ascii="Verdana" w:hAnsi="Verdana"/>
          <w:szCs w:val="24"/>
        </w:rPr>
        <w:t xml:space="preserve"> solução aquosa, libera íons H</w:t>
      </w:r>
      <w:r>
        <w:rPr>
          <w:rFonts w:ascii="Verdana" w:hAnsi="Verdana"/>
          <w:szCs w:val="24"/>
          <w:vertAlign w:val="superscript"/>
        </w:rPr>
        <w:t xml:space="preserve">+ </w:t>
      </w:r>
      <w:r>
        <w:rPr>
          <w:rFonts w:ascii="Verdana" w:hAnsi="Verdana"/>
          <w:szCs w:val="24"/>
        </w:rPr>
        <w:t xml:space="preserve">           </w:t>
      </w:r>
      <w:r w:rsidRPr="00064AB8">
        <w:rPr>
          <w:rFonts w:ascii="Verdana" w:hAnsi="Verdana"/>
          <w:szCs w:val="24"/>
        </w:rPr>
        <w:t>( ) Base de Lewis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(5) É uma espécie química capaz de receber,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proofErr w:type="gramStart"/>
      <w:r w:rsidRPr="00064AB8">
        <w:rPr>
          <w:rFonts w:ascii="Verdana" w:hAnsi="Verdana"/>
          <w:szCs w:val="24"/>
        </w:rPr>
        <w:t>pelo</w:t>
      </w:r>
      <w:proofErr w:type="gramEnd"/>
      <w:r w:rsidRPr="00064AB8">
        <w:rPr>
          <w:rFonts w:ascii="Verdana" w:hAnsi="Verdana"/>
          <w:szCs w:val="24"/>
        </w:rPr>
        <w:t xml:space="preserve"> menos, um próton.</w:t>
      </w:r>
      <w:r>
        <w:rPr>
          <w:rFonts w:ascii="Verdana" w:hAnsi="Verdana"/>
          <w:szCs w:val="24"/>
        </w:rPr>
        <w:t xml:space="preserve">                         </w:t>
      </w:r>
      <w:proofErr w:type="gramStart"/>
      <w:r w:rsidRPr="00064AB8">
        <w:rPr>
          <w:rFonts w:ascii="Verdana" w:hAnsi="Verdana"/>
          <w:szCs w:val="24"/>
        </w:rPr>
        <w:t xml:space="preserve">( </w:t>
      </w:r>
      <w:proofErr w:type="gramEnd"/>
      <w:r w:rsidRPr="00064AB8">
        <w:rPr>
          <w:rFonts w:ascii="Verdana" w:hAnsi="Verdana"/>
          <w:szCs w:val="24"/>
        </w:rPr>
        <w:t xml:space="preserve">) Base de </w:t>
      </w:r>
      <w:proofErr w:type="spellStart"/>
      <w:r w:rsidRPr="00064AB8">
        <w:rPr>
          <w:rFonts w:ascii="Verdana" w:hAnsi="Verdana"/>
          <w:szCs w:val="24"/>
        </w:rPr>
        <w:t>Arrhenius</w:t>
      </w:r>
      <w:proofErr w:type="spellEnd"/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>(6) É uma espécie química capaz de ceder, pelo menos, um próton.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A </w:t>
      </w:r>
      <w:proofErr w:type="spellStart"/>
      <w:r w:rsidRPr="00064AB8">
        <w:rPr>
          <w:rFonts w:ascii="Verdana" w:hAnsi="Verdana"/>
          <w:szCs w:val="24"/>
        </w:rPr>
        <w:t>sequência</w:t>
      </w:r>
      <w:proofErr w:type="spellEnd"/>
      <w:r w:rsidRPr="00064AB8">
        <w:rPr>
          <w:rFonts w:ascii="Verdana" w:hAnsi="Verdana"/>
          <w:szCs w:val="24"/>
        </w:rPr>
        <w:t xml:space="preserve"> correta é: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a) 5, 4, 1, 3, 2 </w:t>
      </w:r>
      <w:r w:rsidR="00275B74">
        <w:rPr>
          <w:rFonts w:ascii="Verdana" w:hAnsi="Verdana"/>
          <w:szCs w:val="24"/>
        </w:rPr>
        <w:t xml:space="preserve">     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b) 6, 4, 1, 3, 2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c) 5, 4, 1, 2, 3 </w:t>
      </w:r>
    </w:p>
    <w:p w:rsidR="009D7200" w:rsidRPr="00064AB8" w:rsidRDefault="009D7200" w:rsidP="00D311BB">
      <w:pPr>
        <w:jc w:val="both"/>
        <w:rPr>
          <w:rFonts w:ascii="Verdana" w:hAnsi="Verdana"/>
          <w:szCs w:val="24"/>
        </w:rPr>
      </w:pPr>
      <w:r w:rsidRPr="00064AB8">
        <w:rPr>
          <w:rFonts w:ascii="Verdana" w:hAnsi="Verdana"/>
          <w:szCs w:val="24"/>
        </w:rPr>
        <w:t xml:space="preserve">d) 5, 6, 1, 3, 2 </w:t>
      </w:r>
    </w:p>
    <w:p w:rsidR="009D7200" w:rsidRPr="009D7200" w:rsidRDefault="009D7200" w:rsidP="00D311B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e) 1, 6, 5, 3, 2</w:t>
      </w:r>
    </w:p>
    <w:p w:rsidR="00981BCF" w:rsidRPr="00003068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lastRenderedPageBreak/>
        <w:t xml:space="preserve">Questão </w:t>
      </w:r>
      <w:proofErr w:type="gramStart"/>
      <w:r w:rsidRPr="00003068">
        <w:rPr>
          <w:rFonts w:ascii="Verdana" w:hAnsi="Verdana"/>
          <w:sz w:val="24"/>
          <w:szCs w:val="20"/>
        </w:rPr>
        <w:t>5</w:t>
      </w:r>
      <w:proofErr w:type="gramEnd"/>
    </w:p>
    <w:p w:rsidR="00981BCF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9D7200" w:rsidRDefault="009D7200" w:rsidP="00D311B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 elemento</w:t>
      </w:r>
      <w:proofErr w:type="gramStart"/>
      <w:r>
        <w:rPr>
          <w:rFonts w:ascii="Verdana" w:hAnsi="Verdana"/>
          <w:szCs w:val="24"/>
        </w:rPr>
        <w:t xml:space="preserve">  </w:t>
      </w:r>
      <w:proofErr w:type="gramEnd"/>
      <w:r>
        <w:rPr>
          <w:rFonts w:ascii="Verdana" w:hAnsi="Verdana"/>
          <w:szCs w:val="24"/>
        </w:rPr>
        <w:t>X é um não-metal que está presente no hormônio regular do crescimento, produzido pela glândula tireóide. O elemento X também é muito usado como anti-séptico e germicida. O elétron mais energético de X apresenta o seguinte conjunto de números quânticos: (</w:t>
      </w:r>
      <w:proofErr w:type="gramStart"/>
      <w:r>
        <w:rPr>
          <w:rFonts w:ascii="Verdana" w:hAnsi="Verdana"/>
          <w:szCs w:val="24"/>
        </w:rPr>
        <w:t>5,</w:t>
      </w:r>
      <w:proofErr w:type="gramEnd"/>
      <w:r>
        <w:rPr>
          <w:rFonts w:ascii="Verdana" w:hAnsi="Verdana"/>
          <w:szCs w:val="24"/>
        </w:rPr>
        <w:t>1,0,+1/2) e que o primeiro elétron a ocupar um orbital, tem número quântico de spin igual a -1/2. Podemos afirmar que</w:t>
      </w:r>
      <w:proofErr w:type="gramStart"/>
      <w:r>
        <w:rPr>
          <w:rFonts w:ascii="Verdana" w:hAnsi="Verdana"/>
          <w:szCs w:val="24"/>
        </w:rPr>
        <w:t xml:space="preserve">  </w:t>
      </w:r>
      <w:proofErr w:type="gramEnd"/>
      <w:r>
        <w:rPr>
          <w:rFonts w:ascii="Verdana" w:hAnsi="Verdana"/>
          <w:szCs w:val="24"/>
        </w:rPr>
        <w:t>o elemento X :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proofErr w:type="gramStart"/>
      <w:r>
        <w:rPr>
          <w:rFonts w:ascii="Verdana" w:hAnsi="Verdana"/>
          <w:szCs w:val="24"/>
        </w:rPr>
        <w:t>a</w:t>
      </w:r>
      <w:proofErr w:type="gramEnd"/>
      <w:r>
        <w:rPr>
          <w:rFonts w:ascii="Verdana" w:hAnsi="Verdana"/>
          <w:szCs w:val="24"/>
        </w:rPr>
        <w:t>)É do grupo 17 da tabela perió</w:t>
      </w:r>
      <w:r w:rsidR="004C6E1B">
        <w:rPr>
          <w:rFonts w:ascii="Verdana" w:hAnsi="Verdana"/>
          <w:szCs w:val="24"/>
        </w:rPr>
        <w:t xml:space="preserve">dica e tem número atômico 52.   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proofErr w:type="gramStart"/>
      <w:r>
        <w:rPr>
          <w:rFonts w:ascii="Verdana" w:hAnsi="Verdana"/>
          <w:szCs w:val="24"/>
        </w:rPr>
        <w:t>b)</w:t>
      </w:r>
      <w:proofErr w:type="gramEnd"/>
      <w:r>
        <w:rPr>
          <w:rFonts w:ascii="Verdana" w:hAnsi="Verdana"/>
          <w:szCs w:val="24"/>
        </w:rPr>
        <w:t>É do 5º período da tabela periódica e tem 5 elétrons na última camada.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proofErr w:type="gramStart"/>
      <w:r>
        <w:rPr>
          <w:rFonts w:ascii="Verdana" w:hAnsi="Verdana"/>
          <w:szCs w:val="24"/>
        </w:rPr>
        <w:t>c)</w:t>
      </w:r>
      <w:proofErr w:type="gramEnd"/>
      <w:r>
        <w:rPr>
          <w:rFonts w:ascii="Verdana" w:hAnsi="Verdana"/>
          <w:szCs w:val="24"/>
        </w:rPr>
        <w:t>É do 5º per</w:t>
      </w:r>
      <w:r w:rsidR="004C6E1B">
        <w:rPr>
          <w:rFonts w:ascii="Verdana" w:hAnsi="Verdana"/>
          <w:szCs w:val="24"/>
        </w:rPr>
        <w:t>íodo da tabela periódica e tem 7</w:t>
      </w:r>
      <w:r>
        <w:rPr>
          <w:rFonts w:ascii="Verdana" w:hAnsi="Verdana"/>
          <w:szCs w:val="24"/>
        </w:rPr>
        <w:t xml:space="preserve"> elétrons na última camada.</w:t>
      </w:r>
    </w:p>
    <w:p w:rsidR="009D7200" w:rsidRDefault="009D7200" w:rsidP="00D311BB">
      <w:pPr>
        <w:jc w:val="both"/>
        <w:rPr>
          <w:rFonts w:ascii="Verdana" w:hAnsi="Verdana"/>
          <w:szCs w:val="24"/>
        </w:rPr>
      </w:pPr>
      <w:proofErr w:type="gramStart"/>
      <w:r>
        <w:rPr>
          <w:rFonts w:ascii="Verdana" w:hAnsi="Verdana"/>
          <w:szCs w:val="24"/>
        </w:rPr>
        <w:t>d)</w:t>
      </w:r>
      <w:proofErr w:type="gramEnd"/>
      <w:r w:rsidR="004C6E1B">
        <w:rPr>
          <w:rFonts w:ascii="Verdana" w:hAnsi="Verdana"/>
          <w:szCs w:val="24"/>
        </w:rPr>
        <w:t>É um halogênio do grupo 17 com 5</w:t>
      </w:r>
      <w:r>
        <w:rPr>
          <w:rFonts w:ascii="Verdana" w:hAnsi="Verdana"/>
          <w:szCs w:val="24"/>
        </w:rPr>
        <w:t xml:space="preserve"> elétrons na sua camada de valência.</w:t>
      </w:r>
    </w:p>
    <w:p w:rsidR="009D7200" w:rsidRPr="00EB0672" w:rsidRDefault="009D7200" w:rsidP="00D311B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e) É um </w:t>
      </w:r>
      <w:proofErr w:type="spellStart"/>
      <w:r>
        <w:rPr>
          <w:rFonts w:ascii="Verdana" w:hAnsi="Verdana"/>
          <w:szCs w:val="24"/>
        </w:rPr>
        <w:t>calcogênio</w:t>
      </w:r>
      <w:proofErr w:type="spellEnd"/>
      <w:r>
        <w:rPr>
          <w:rFonts w:ascii="Verdana" w:hAnsi="Verdana"/>
          <w:szCs w:val="24"/>
        </w:rPr>
        <w:t xml:space="preserve"> do grupo 16 com </w:t>
      </w:r>
      <w:proofErr w:type="gramStart"/>
      <w:r>
        <w:rPr>
          <w:rFonts w:ascii="Verdana" w:hAnsi="Verdana"/>
          <w:szCs w:val="24"/>
        </w:rPr>
        <w:t>6</w:t>
      </w:r>
      <w:proofErr w:type="gramEnd"/>
      <w:r>
        <w:rPr>
          <w:rFonts w:ascii="Verdana" w:hAnsi="Verdana"/>
          <w:szCs w:val="24"/>
        </w:rPr>
        <w:t xml:space="preserve"> elétrons na sua camada de valência.</w:t>
      </w:r>
    </w:p>
    <w:p w:rsidR="00981BCF" w:rsidRPr="00003068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003068">
        <w:rPr>
          <w:rFonts w:ascii="Verdana" w:hAnsi="Verdana"/>
          <w:sz w:val="24"/>
          <w:szCs w:val="20"/>
        </w:rPr>
        <w:t>6</w:t>
      </w:r>
      <w:proofErr w:type="gramEnd"/>
    </w:p>
    <w:p w:rsidR="00981BCF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CC1F0F" w:rsidRPr="00CC1F0F" w:rsidRDefault="00CC1F0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 respeito da</w:t>
      </w:r>
      <w:proofErr w:type="gramStart"/>
      <w:r>
        <w:rPr>
          <w:rFonts w:ascii="Verdana" w:hAnsi="Verdana" w:cs="Arial"/>
          <w:color w:val="000000"/>
        </w:rPr>
        <w:t xml:space="preserve"> </w:t>
      </w:r>
      <w:r w:rsidRPr="00CC1F0F">
        <w:rPr>
          <w:rFonts w:ascii="Verdana" w:hAnsi="Verdana" w:cs="Arial"/>
          <w:color w:val="000000"/>
        </w:rPr>
        <w:t xml:space="preserve"> </w:t>
      </w:r>
      <w:proofErr w:type="gramEnd"/>
      <w:r w:rsidRPr="00CC1F0F">
        <w:rPr>
          <w:rFonts w:ascii="Verdana" w:hAnsi="Verdana" w:cs="Arial"/>
          <w:color w:val="000000"/>
        </w:rPr>
        <w:t>classificação periódica</w:t>
      </w:r>
      <w:r>
        <w:rPr>
          <w:rFonts w:ascii="Verdana" w:hAnsi="Verdana" w:cs="Arial"/>
          <w:color w:val="000000"/>
        </w:rPr>
        <w:t xml:space="preserve"> dos elementos químicos,</w:t>
      </w:r>
      <w:r w:rsidRPr="00CC1F0F">
        <w:rPr>
          <w:rFonts w:ascii="Verdana" w:hAnsi="Verdana" w:cs="Arial"/>
          <w:color w:val="000000"/>
        </w:rPr>
        <w:t xml:space="preserve"> considerando-se uma </w:t>
      </w:r>
      <w:proofErr w:type="spellStart"/>
      <w:r w:rsidRPr="00CC1F0F">
        <w:rPr>
          <w:rFonts w:ascii="Verdana" w:hAnsi="Verdana" w:cs="Arial"/>
          <w:color w:val="000000"/>
        </w:rPr>
        <w:t>sequência</w:t>
      </w:r>
      <w:proofErr w:type="spellEnd"/>
      <w:r w:rsidRPr="00CC1F0F">
        <w:rPr>
          <w:rFonts w:ascii="Verdana" w:hAnsi="Verdana" w:cs="Arial"/>
          <w:color w:val="000000"/>
        </w:rPr>
        <w:t xml:space="preserve"> de elementos de transição, dispostos em orde</w:t>
      </w:r>
      <w:r>
        <w:rPr>
          <w:rFonts w:ascii="Verdana" w:hAnsi="Verdana" w:cs="Arial"/>
          <w:color w:val="000000"/>
        </w:rPr>
        <w:t>m crescente de números atômicos e os fenômenos que podem ser apresentados entre esses elementos pela diferenciação entre seus números de próton e nêutrons, identificamos u</w:t>
      </w:r>
      <w:r w:rsidRPr="00CC1F0F">
        <w:rPr>
          <w:rFonts w:ascii="Verdana" w:hAnsi="Verdana" w:cs="Arial"/>
          <w:color w:val="000000"/>
        </w:rPr>
        <w:t xml:space="preserve">m elemento </w:t>
      </w:r>
      <w:r w:rsidRPr="00CC1F0F">
        <w:rPr>
          <w:rFonts w:ascii="Verdana" w:hAnsi="Verdana" w:cs="Arial"/>
          <w:b/>
          <w:bCs/>
          <w:color w:val="000080"/>
        </w:rPr>
        <w:t>X</w:t>
      </w:r>
      <w:r w:rsidRPr="00CC1F0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que é </w:t>
      </w:r>
      <w:r w:rsidRPr="00CC1F0F">
        <w:rPr>
          <w:rFonts w:ascii="Verdana" w:hAnsi="Verdana" w:cs="Arial"/>
          <w:color w:val="000000"/>
        </w:rPr>
        <w:t xml:space="preserve">isóbaro do </w:t>
      </w:r>
      <w:r>
        <w:rPr>
          <w:rFonts w:ascii="Verdana" w:hAnsi="Verdana" w:cs="Arial"/>
          <w:b/>
          <w:bCs/>
          <w:color w:val="000080"/>
          <w:vertAlign w:val="subscript"/>
        </w:rPr>
        <w:t>20</w:t>
      </w:r>
      <w:r w:rsidRPr="00CC1F0F">
        <w:rPr>
          <w:rFonts w:ascii="Verdana" w:hAnsi="Verdana" w:cs="Arial"/>
          <w:b/>
          <w:bCs/>
          <w:color w:val="000080"/>
        </w:rPr>
        <w:t>Ca</w:t>
      </w:r>
      <w:r w:rsidRPr="00CC1F0F">
        <w:rPr>
          <w:rFonts w:ascii="Verdana" w:hAnsi="Verdana" w:cs="Arial"/>
          <w:b/>
          <w:bCs/>
          <w:color w:val="000080"/>
          <w:vertAlign w:val="superscript"/>
        </w:rPr>
        <w:t>40</w:t>
      </w:r>
      <w:r w:rsidRPr="00CC1F0F">
        <w:rPr>
          <w:rFonts w:ascii="Verdana" w:hAnsi="Verdana" w:cs="Arial"/>
          <w:b/>
          <w:bCs/>
          <w:color w:val="000080"/>
        </w:rPr>
        <w:t xml:space="preserve">  </w:t>
      </w:r>
      <w:r w:rsidRPr="00CC1F0F">
        <w:rPr>
          <w:rFonts w:ascii="Verdana" w:hAnsi="Verdana" w:cs="Arial"/>
          <w:color w:val="000000"/>
        </w:rPr>
        <w:t xml:space="preserve">e </w:t>
      </w:r>
      <w:proofErr w:type="spellStart"/>
      <w:r w:rsidRPr="00CC1F0F">
        <w:rPr>
          <w:rFonts w:ascii="Verdana" w:hAnsi="Verdana" w:cs="Arial"/>
          <w:color w:val="000000"/>
        </w:rPr>
        <w:t>isótono</w:t>
      </w:r>
      <w:proofErr w:type="spellEnd"/>
      <w:r w:rsidRPr="00CC1F0F">
        <w:rPr>
          <w:rFonts w:ascii="Verdana" w:hAnsi="Verdana" w:cs="Arial"/>
          <w:color w:val="000000"/>
        </w:rPr>
        <w:t xml:space="preserve"> do </w:t>
      </w:r>
      <w:r>
        <w:rPr>
          <w:rFonts w:ascii="Verdana" w:hAnsi="Verdana" w:cs="Arial"/>
          <w:b/>
          <w:bCs/>
          <w:color w:val="000080"/>
          <w:vertAlign w:val="subscript"/>
        </w:rPr>
        <w:t>19</w:t>
      </w:r>
      <w:r w:rsidRPr="00CC1F0F">
        <w:rPr>
          <w:rFonts w:ascii="Verdana" w:hAnsi="Verdana" w:cs="Arial"/>
          <w:b/>
          <w:bCs/>
          <w:color w:val="000080"/>
        </w:rPr>
        <w:t>K</w:t>
      </w:r>
      <w:r w:rsidRPr="00CC1F0F">
        <w:rPr>
          <w:rFonts w:ascii="Verdana" w:hAnsi="Verdana" w:cs="Arial"/>
          <w:b/>
          <w:bCs/>
          <w:color w:val="000080"/>
          <w:vertAlign w:val="superscript"/>
        </w:rPr>
        <w:t>41</w:t>
      </w:r>
      <w:r w:rsidRPr="00CC1F0F">
        <w:rPr>
          <w:rFonts w:ascii="Verdana" w:hAnsi="Verdana" w:cs="Arial"/>
          <w:color w:val="000000"/>
        </w:rPr>
        <w:t xml:space="preserve">. Este elemento </w:t>
      </w:r>
      <w:r>
        <w:rPr>
          <w:rFonts w:ascii="Verdana" w:hAnsi="Verdana" w:cs="Arial"/>
          <w:color w:val="000000"/>
        </w:rPr>
        <w:t xml:space="preserve">deve ter número </w:t>
      </w:r>
      <w:proofErr w:type="gramStart"/>
      <w:r>
        <w:rPr>
          <w:rFonts w:ascii="Verdana" w:hAnsi="Verdana" w:cs="Arial"/>
          <w:color w:val="000000"/>
        </w:rPr>
        <w:t>atômico ...</w:t>
      </w:r>
      <w:proofErr w:type="gramEnd"/>
      <w:r>
        <w:rPr>
          <w:rFonts w:ascii="Verdana" w:hAnsi="Verdana" w:cs="Arial"/>
          <w:color w:val="000000"/>
        </w:rPr>
        <w:t xml:space="preserve">... </w:t>
      </w:r>
      <w:proofErr w:type="gramStart"/>
      <w:r>
        <w:rPr>
          <w:rFonts w:ascii="Verdana" w:hAnsi="Verdana" w:cs="Arial"/>
          <w:color w:val="000000"/>
        </w:rPr>
        <w:t>e</w:t>
      </w:r>
      <w:proofErr w:type="gramEnd"/>
      <w:r>
        <w:rPr>
          <w:rFonts w:ascii="Verdana" w:hAnsi="Verdana" w:cs="Arial"/>
          <w:color w:val="000000"/>
        </w:rPr>
        <w:t xml:space="preserve"> </w:t>
      </w:r>
      <w:r w:rsidR="00AD5C58">
        <w:rPr>
          <w:rFonts w:ascii="Verdana" w:hAnsi="Verdana" w:cs="Arial"/>
          <w:color w:val="000000"/>
        </w:rPr>
        <w:t>está localizado no Grupo</w:t>
      </w:r>
      <w:r>
        <w:rPr>
          <w:rFonts w:ascii="Verdana" w:hAnsi="Verdana" w:cs="Arial"/>
          <w:color w:val="000000"/>
        </w:rPr>
        <w:t>..........</w:t>
      </w:r>
      <w:r w:rsidR="00AD5C58">
        <w:rPr>
          <w:rFonts w:ascii="Verdana" w:hAnsi="Verdana" w:cs="Arial"/>
          <w:color w:val="000000"/>
        </w:rPr>
        <w:t>., respectivamente.</w:t>
      </w:r>
    </w:p>
    <w:p w:rsidR="00CC1F0F" w:rsidRPr="00CC1F0F" w:rsidRDefault="00AD5C5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a) </w:t>
      </w:r>
      <w:proofErr w:type="gramStart"/>
      <w:r>
        <w:rPr>
          <w:rFonts w:ascii="Verdana" w:hAnsi="Verdana" w:cs="Arial"/>
          <w:color w:val="000000"/>
        </w:rPr>
        <w:t>17 ;</w:t>
      </w:r>
      <w:proofErr w:type="gramEnd"/>
      <w:r>
        <w:rPr>
          <w:rFonts w:ascii="Verdana" w:hAnsi="Verdana" w:cs="Arial"/>
          <w:color w:val="000000"/>
        </w:rPr>
        <w:t xml:space="preserve"> 17 </w:t>
      </w:r>
    </w:p>
    <w:p w:rsidR="00CC1F0F" w:rsidRPr="00CC1F0F" w:rsidRDefault="00AD5C5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b) </w:t>
      </w:r>
      <w:proofErr w:type="gramStart"/>
      <w:r>
        <w:rPr>
          <w:rFonts w:ascii="Verdana" w:hAnsi="Verdana" w:cs="Arial"/>
          <w:color w:val="000000"/>
        </w:rPr>
        <w:t>17 ;</w:t>
      </w:r>
      <w:proofErr w:type="gramEnd"/>
      <w:r>
        <w:rPr>
          <w:rFonts w:ascii="Verdana" w:hAnsi="Verdana" w:cs="Arial"/>
          <w:color w:val="000000"/>
        </w:rPr>
        <w:t xml:space="preserve"> 18</w:t>
      </w:r>
    </w:p>
    <w:p w:rsidR="00CC1F0F" w:rsidRPr="00CC1F0F" w:rsidRDefault="00AD5C5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c) </w:t>
      </w:r>
      <w:proofErr w:type="gramStart"/>
      <w:r>
        <w:rPr>
          <w:rFonts w:ascii="Verdana" w:hAnsi="Verdana" w:cs="Arial"/>
          <w:color w:val="000000"/>
        </w:rPr>
        <w:t>18 ;</w:t>
      </w:r>
      <w:proofErr w:type="gramEnd"/>
      <w:r>
        <w:rPr>
          <w:rFonts w:ascii="Verdana" w:hAnsi="Verdana" w:cs="Arial"/>
          <w:color w:val="000000"/>
        </w:rPr>
        <w:t xml:space="preserve"> 17</w:t>
      </w:r>
    </w:p>
    <w:p w:rsidR="00CC1F0F" w:rsidRPr="00CC1F0F" w:rsidRDefault="00275B74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d) </w:t>
      </w:r>
      <w:proofErr w:type="gramStart"/>
      <w:r>
        <w:rPr>
          <w:rFonts w:ascii="Verdana" w:hAnsi="Verdana" w:cs="Arial"/>
          <w:color w:val="000000"/>
        </w:rPr>
        <w:t>18 ;</w:t>
      </w:r>
      <w:proofErr w:type="gramEnd"/>
      <w:r>
        <w:rPr>
          <w:rFonts w:ascii="Verdana" w:hAnsi="Verdana" w:cs="Arial"/>
          <w:color w:val="000000"/>
        </w:rPr>
        <w:t xml:space="preserve"> 18   </w:t>
      </w:r>
    </w:p>
    <w:p w:rsidR="00EB0672" w:rsidRPr="00CC1F0F" w:rsidRDefault="00AD5C58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e) </w:t>
      </w:r>
      <w:proofErr w:type="gramStart"/>
      <w:r>
        <w:rPr>
          <w:rFonts w:ascii="Verdana" w:hAnsi="Verdana" w:cs="Arial"/>
        </w:rPr>
        <w:t>19 ;</w:t>
      </w:r>
      <w:proofErr w:type="gramEnd"/>
      <w:r>
        <w:rPr>
          <w:rFonts w:ascii="Verdana" w:hAnsi="Verdana" w:cs="Arial"/>
        </w:rPr>
        <w:t xml:space="preserve"> 1</w:t>
      </w:r>
    </w:p>
    <w:p w:rsidR="00EB0672" w:rsidRDefault="00EB0672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981BCF" w:rsidRPr="00003068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003068">
        <w:rPr>
          <w:rFonts w:ascii="Verdana" w:hAnsi="Verdana"/>
          <w:sz w:val="24"/>
          <w:szCs w:val="20"/>
        </w:rPr>
        <w:t>7</w:t>
      </w:r>
      <w:proofErr w:type="gramEnd"/>
    </w:p>
    <w:p w:rsidR="00981BCF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6D0C3B" w:rsidRPr="00E06B29" w:rsidRDefault="006D0C3B" w:rsidP="00D311BB">
      <w:pPr>
        <w:jc w:val="both"/>
        <w:rPr>
          <w:rFonts w:ascii="Verdana" w:hAnsi="Verdana"/>
        </w:rPr>
      </w:pPr>
      <w:r w:rsidRPr="006D0C3B">
        <w:rPr>
          <w:rFonts w:ascii="Verdana" w:hAnsi="Verdana"/>
        </w:rPr>
        <w:t>As espécies químicas representadas nas curvas de aquecimento abaixo</w:t>
      </w:r>
      <w:proofErr w:type="gramStart"/>
      <w:r w:rsidRPr="006D0C3B">
        <w:rPr>
          <w:rFonts w:ascii="Verdana" w:hAnsi="Verdana"/>
        </w:rPr>
        <w:t>, são</w:t>
      </w:r>
      <w:proofErr w:type="gramEnd"/>
      <w:r w:rsidRPr="006D0C3B">
        <w:rPr>
          <w:rFonts w:ascii="Verdana" w:hAnsi="Verdana"/>
        </w:rPr>
        <w:t xml:space="preserve"> denominadas, respectivamente de:</w:t>
      </w:r>
    </w:p>
    <w:p w:rsidR="006D0C3B" w:rsidRDefault="00CC1D4F" w:rsidP="00D311BB">
      <w:pPr>
        <w:ind w:left="720"/>
        <w:jc w:val="both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9.7pt;margin-top:18.45pt;width:12pt;height:22.5pt;flip:y;z-index:251674624" o:connectortype="straight"/>
        </w:pict>
      </w:r>
      <w:r>
        <w:rPr>
          <w:noProof/>
          <w:lang w:eastAsia="pt-BR"/>
        </w:rPr>
        <w:pict>
          <v:shape id="_x0000_s1045" type="#_x0000_t32" style="position:absolute;left:0;text-align:left;margin-left:403.2pt;margin-top:25.95pt;width:15pt;height:22.5pt;flip:y;z-index:251679744" o:connectortype="straight"/>
        </w:pict>
      </w:r>
      <w:r>
        <w:rPr>
          <w:noProof/>
          <w:lang w:eastAsia="pt-BR"/>
        </w:rPr>
        <w:pict>
          <v:shape id="_x0000_s1044" type="#_x0000_t32" style="position:absolute;left:0;text-align:left;margin-left:377.7pt;margin-top:48.45pt;width:25.5pt;height:0;z-index:251678720" o:connectortype="straight"/>
        </w:pict>
      </w:r>
      <w:r>
        <w:rPr>
          <w:noProof/>
          <w:lang w:eastAsia="pt-BR"/>
        </w:rPr>
        <w:pict>
          <v:shape id="_x0000_s1043" type="#_x0000_t32" style="position:absolute;left:0;text-align:left;margin-left:360.45pt;margin-top:48.45pt;width:17.25pt;height:24.75pt;flip:y;z-index:251677696" o:connectortype="straight"/>
        </w:pict>
      </w:r>
      <w:r>
        <w:rPr>
          <w:noProof/>
          <w:lang w:eastAsia="pt-BR"/>
        </w:rPr>
        <w:pict>
          <v:shape id="_x0000_s1042" type="#_x0000_t32" style="position:absolute;left:0;text-align:left;margin-left:334.2pt;margin-top:73.2pt;width:26.25pt;height:6.75pt;flip:y;z-index:251676672" o:connectortype="straight"/>
        </w:pict>
      </w:r>
      <w:r>
        <w:rPr>
          <w:noProof/>
          <w:lang w:eastAsia="pt-BR"/>
        </w:rPr>
        <w:pict>
          <v:shape id="_x0000_s1041" type="#_x0000_t32" style="position:absolute;left:0;text-align:left;margin-left:317.7pt;margin-top:79.95pt;width:16.5pt;height:20.25pt;flip:y;z-index:251675648" o:connectortype="straight"/>
        </w:pict>
      </w:r>
      <w:r>
        <w:rPr>
          <w:noProof/>
          <w:lang w:eastAsia="pt-BR"/>
        </w:rPr>
        <w:pict>
          <v:shape id="_x0000_s1038" type="#_x0000_t32" style="position:absolute;left:0;text-align:left;margin-left:234.45pt;margin-top:48.45pt;width:16.5pt;height:31.5pt;flip:y;z-index:251672576" o:connectortype="straight"/>
        </w:pict>
      </w:r>
      <w:r>
        <w:rPr>
          <w:noProof/>
          <w:lang w:eastAsia="pt-BR"/>
        </w:rPr>
        <w:pict>
          <v:shape id="_x0000_s1037" type="#_x0000_t32" style="position:absolute;left:0;text-align:left;margin-left:209.7pt;margin-top:79.95pt;width:24.75pt;height:0;z-index:251671552" o:connectortype="straight"/>
        </w:pict>
      </w:r>
      <w:r>
        <w:rPr>
          <w:noProof/>
          <w:lang w:eastAsia="pt-BR"/>
        </w:rPr>
        <w:pict>
          <v:shape id="_x0000_s1036" type="#_x0000_t32" style="position:absolute;left:0;text-align:left;margin-left:191.7pt;margin-top:79.95pt;width:18pt;height:20.25pt;flip:y;z-index:251670528" o:connectortype="straight"/>
        </w:pict>
      </w:r>
      <w:r>
        <w:rPr>
          <w:noProof/>
          <w:lang w:eastAsia="pt-BR"/>
        </w:rPr>
        <w:pict>
          <v:shape id="_x0000_s1034" type="#_x0000_t32" style="position:absolute;left:0;text-align:left;margin-left:91.2pt;margin-top:48.45pt;width:16.5pt;height:31.5pt;flip:y;z-index:251668480" o:connectortype="straight"/>
        </w:pict>
      </w:r>
      <w:r>
        <w:rPr>
          <w:noProof/>
          <w:lang w:eastAsia="pt-BR"/>
        </w:rPr>
        <w:pict>
          <v:shape id="_x0000_s1033" type="#_x0000_t32" style="position:absolute;left:0;text-align:left;margin-left:69.45pt;margin-top:79.95pt;width:21.75pt;height:0;z-index:251667456" o:connectortype="straight"/>
        </w:pict>
      </w:r>
      <w:r>
        <w:rPr>
          <w:noProof/>
          <w:lang w:eastAsia="pt-BR"/>
        </w:rPr>
        <w:pict>
          <v:shape id="_x0000_s1032" type="#_x0000_t32" style="position:absolute;left:0;text-align:left;margin-left:55.2pt;margin-top:79.95pt;width:14.25pt;height:20.25pt;flip:y;z-index:251666432" o:connectortype="straight"/>
        </w:pict>
      </w:r>
      <w:r>
        <w:rPr>
          <w:noProof/>
          <w:lang w:eastAsia="pt-BR"/>
        </w:rPr>
        <w:pict>
          <v:shape id="_x0000_s1031" type="#_x0000_t32" style="position:absolute;left:0;text-align:left;margin-left:317.7pt;margin-top:10.95pt;width:0;height:89.25pt;flip:y;z-index:251665408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0" type="#_x0000_t32" style="position:absolute;left:0;text-align:left;margin-left:317.7pt;margin-top:100.2pt;width:108.75pt;height:0;z-index:251664384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9" type="#_x0000_t32" style="position:absolute;left:0;text-align:left;margin-left:191.7pt;margin-top:15.45pt;width:0;height:84.75pt;flip:y;z-index:251663360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8" type="#_x0000_t32" style="position:absolute;left:0;text-align:left;margin-left:191.7pt;margin-top:100.2pt;width:96pt;height:0;z-index:251662336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7" type="#_x0000_t32" style="position:absolute;left:0;text-align:left;margin-left:55.2pt;margin-top:100.2pt;width:102pt;height:0;z-index:251661312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26" type="#_x0000_t32" style="position:absolute;left:0;text-align:left;margin-left:54.45pt;margin-top:10.95pt;width:.75pt;height:89.25pt;flip:x y;z-index:251660288" o:connectortype="straight">
            <v:stroke endarrow="block"/>
          </v:shape>
        </w:pict>
      </w:r>
      <w:r w:rsidR="006D0C3B">
        <w:t xml:space="preserve">ºC                                                       </w:t>
      </w:r>
      <w:proofErr w:type="spellStart"/>
      <w:r w:rsidR="006D0C3B">
        <w:t>ºC</w:t>
      </w:r>
      <w:proofErr w:type="spellEnd"/>
      <w:r w:rsidR="006D0C3B">
        <w:t xml:space="preserve">                                            </w:t>
      </w:r>
      <w:proofErr w:type="spellStart"/>
      <w:r w:rsidR="006D0C3B">
        <w:t>ºC</w:t>
      </w:r>
      <w:proofErr w:type="spellEnd"/>
    </w:p>
    <w:p w:rsidR="006D0C3B" w:rsidRPr="002822A7" w:rsidRDefault="00CC1D4F" w:rsidP="00D311BB">
      <w:pPr>
        <w:jc w:val="both"/>
      </w:pPr>
      <w:r>
        <w:rPr>
          <w:noProof/>
          <w:lang w:eastAsia="pt-BR"/>
        </w:rPr>
        <w:pict>
          <v:shape id="_x0000_s1046" type="#_x0000_t32" style="position:absolute;left:0;text-align:left;margin-left:250.95pt;margin-top:15.5pt;width:18.75pt;height:7.5pt;flip:y;z-index:251680768" o:connectortype="straight"/>
        </w:pict>
      </w:r>
      <w:r>
        <w:rPr>
          <w:noProof/>
          <w:lang w:eastAsia="pt-BR"/>
        </w:rPr>
        <w:pict>
          <v:shape id="_x0000_s1035" type="#_x0000_t32" style="position:absolute;left:0;text-align:left;margin-left:126.45pt;margin-top:.5pt;width:9.75pt;height:23.25pt;flip:y;z-index:251669504" o:connectortype="straight"/>
        </w:pict>
      </w:r>
      <w:r>
        <w:rPr>
          <w:noProof/>
          <w:lang w:eastAsia="pt-BR"/>
        </w:rPr>
        <w:pict>
          <v:shape id="_x0000_s1039" type="#_x0000_t32" style="position:absolute;left:0;text-align:left;margin-left:107.7pt;margin-top:23pt;width:18.75pt;height:0;z-index:251673600" o:connectortype="straight"/>
        </w:pict>
      </w:r>
    </w:p>
    <w:p w:rsidR="006D0C3B" w:rsidRPr="002822A7" w:rsidRDefault="006D0C3B" w:rsidP="00D311BB">
      <w:pPr>
        <w:jc w:val="both"/>
      </w:pPr>
    </w:p>
    <w:p w:rsidR="006D0C3B" w:rsidRPr="002822A7" w:rsidRDefault="006D0C3B" w:rsidP="00D311BB">
      <w:pPr>
        <w:jc w:val="both"/>
      </w:pPr>
      <w:r>
        <w:t xml:space="preserve">                                                              T                                                   </w:t>
      </w:r>
      <w:proofErr w:type="spellStart"/>
      <w:r>
        <w:t>T</w:t>
      </w:r>
      <w:proofErr w:type="spellEnd"/>
      <w:r>
        <w:t xml:space="preserve">                                                  </w:t>
      </w:r>
      <w:proofErr w:type="spellStart"/>
      <w:r>
        <w:t>T</w:t>
      </w:r>
      <w:proofErr w:type="spellEnd"/>
    </w:p>
    <w:p w:rsidR="006D0C3B" w:rsidRPr="006D0C3B" w:rsidRDefault="006D0C3B" w:rsidP="00D311B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proofErr w:type="gramStart"/>
      <w:r w:rsidRPr="006D0C3B">
        <w:rPr>
          <w:rFonts w:ascii="Verdana" w:hAnsi="Verdana"/>
        </w:rPr>
        <w:t>s</w:t>
      </w:r>
      <w:r w:rsidR="004C6E1B">
        <w:rPr>
          <w:rFonts w:ascii="Verdana" w:hAnsi="Verdana"/>
        </w:rPr>
        <w:t>ubstância</w:t>
      </w:r>
      <w:proofErr w:type="gramEnd"/>
      <w:r w:rsidR="004C6E1B">
        <w:rPr>
          <w:rFonts w:ascii="Verdana" w:hAnsi="Verdana"/>
        </w:rPr>
        <w:t xml:space="preserve"> pura, mistura </w:t>
      </w:r>
      <w:proofErr w:type="spellStart"/>
      <w:r w:rsidR="004C6E1B">
        <w:rPr>
          <w:rFonts w:ascii="Verdana" w:hAnsi="Verdana"/>
        </w:rPr>
        <w:t>azeotrópica</w:t>
      </w:r>
      <w:proofErr w:type="spellEnd"/>
      <w:r w:rsidR="004C6E1B">
        <w:rPr>
          <w:rFonts w:ascii="Verdana" w:hAnsi="Verdana"/>
        </w:rPr>
        <w:t xml:space="preserve"> e mistura </w:t>
      </w:r>
      <w:proofErr w:type="spellStart"/>
      <w:r w:rsidR="004C6E1B">
        <w:rPr>
          <w:rFonts w:ascii="Verdana" w:hAnsi="Verdana"/>
        </w:rPr>
        <w:t>eutética</w:t>
      </w:r>
      <w:proofErr w:type="spellEnd"/>
      <w:r w:rsidR="004C6E1B">
        <w:rPr>
          <w:rFonts w:ascii="Verdana" w:hAnsi="Verdana"/>
        </w:rPr>
        <w:t xml:space="preserve">     </w:t>
      </w:r>
    </w:p>
    <w:p w:rsidR="006D0C3B" w:rsidRPr="006D0C3B" w:rsidRDefault="006D0C3B" w:rsidP="00D311B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proofErr w:type="gramStart"/>
      <w:r w:rsidRPr="006D0C3B">
        <w:rPr>
          <w:rFonts w:ascii="Verdana" w:hAnsi="Verdana"/>
        </w:rPr>
        <w:t>subs</w:t>
      </w:r>
      <w:r w:rsidR="004C6E1B">
        <w:rPr>
          <w:rFonts w:ascii="Verdana" w:hAnsi="Verdana"/>
        </w:rPr>
        <w:t>tância</w:t>
      </w:r>
      <w:proofErr w:type="gramEnd"/>
      <w:r w:rsidR="004C6E1B">
        <w:rPr>
          <w:rFonts w:ascii="Verdana" w:hAnsi="Verdana"/>
        </w:rPr>
        <w:t xml:space="preserve"> pura, mistura </w:t>
      </w:r>
      <w:proofErr w:type="spellStart"/>
      <w:r w:rsidR="00275B74">
        <w:rPr>
          <w:rFonts w:ascii="Verdana" w:hAnsi="Verdana"/>
        </w:rPr>
        <w:t>eutética</w:t>
      </w:r>
      <w:proofErr w:type="spellEnd"/>
      <w:r w:rsidR="00275B74">
        <w:rPr>
          <w:rFonts w:ascii="Verdana" w:hAnsi="Verdana"/>
        </w:rPr>
        <w:t xml:space="preserve"> e mistura </w:t>
      </w:r>
      <w:proofErr w:type="spellStart"/>
      <w:r w:rsidR="00275B74">
        <w:rPr>
          <w:rFonts w:ascii="Verdana" w:hAnsi="Verdana"/>
        </w:rPr>
        <w:t>azeotrópica</w:t>
      </w:r>
      <w:proofErr w:type="spellEnd"/>
      <w:r w:rsidR="00275B74">
        <w:rPr>
          <w:rFonts w:ascii="Verdana" w:hAnsi="Verdana"/>
        </w:rPr>
        <w:t xml:space="preserve"> </w:t>
      </w:r>
    </w:p>
    <w:p w:rsidR="006D0C3B" w:rsidRPr="006D0C3B" w:rsidRDefault="006D0C3B" w:rsidP="00D311B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proofErr w:type="gramStart"/>
      <w:r w:rsidRPr="006D0C3B">
        <w:rPr>
          <w:rFonts w:ascii="Verdana" w:hAnsi="Verdana"/>
        </w:rPr>
        <w:t>substância</w:t>
      </w:r>
      <w:proofErr w:type="gramEnd"/>
      <w:r w:rsidRPr="006D0C3B">
        <w:rPr>
          <w:rFonts w:ascii="Verdana" w:hAnsi="Verdana"/>
        </w:rPr>
        <w:t xml:space="preserve"> pura, mistura simples e mistura </w:t>
      </w:r>
      <w:proofErr w:type="spellStart"/>
      <w:r w:rsidRPr="006D0C3B">
        <w:rPr>
          <w:rFonts w:ascii="Verdana" w:hAnsi="Verdana"/>
        </w:rPr>
        <w:t>azeotrópica</w:t>
      </w:r>
      <w:proofErr w:type="spellEnd"/>
    </w:p>
    <w:p w:rsidR="006D0C3B" w:rsidRPr="006D0C3B" w:rsidRDefault="006D0C3B" w:rsidP="00D311B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proofErr w:type="gramStart"/>
      <w:r w:rsidRPr="006D0C3B">
        <w:rPr>
          <w:rFonts w:ascii="Verdana" w:hAnsi="Verdana"/>
        </w:rPr>
        <w:t>mistura</w:t>
      </w:r>
      <w:proofErr w:type="gramEnd"/>
      <w:r w:rsidRPr="006D0C3B">
        <w:rPr>
          <w:rFonts w:ascii="Verdana" w:hAnsi="Verdana"/>
        </w:rPr>
        <w:t xml:space="preserve"> simples, mistura </w:t>
      </w:r>
      <w:proofErr w:type="spellStart"/>
      <w:r w:rsidRPr="006D0C3B">
        <w:rPr>
          <w:rFonts w:ascii="Verdana" w:hAnsi="Verdana"/>
        </w:rPr>
        <w:t>azeotrópica</w:t>
      </w:r>
      <w:proofErr w:type="spellEnd"/>
      <w:r w:rsidRPr="006D0C3B">
        <w:rPr>
          <w:rFonts w:ascii="Verdana" w:hAnsi="Verdana"/>
        </w:rPr>
        <w:t xml:space="preserve"> e mistura </w:t>
      </w:r>
      <w:proofErr w:type="spellStart"/>
      <w:r w:rsidRPr="006D0C3B">
        <w:rPr>
          <w:rFonts w:ascii="Verdana" w:hAnsi="Verdana"/>
        </w:rPr>
        <w:t>eutética</w:t>
      </w:r>
      <w:proofErr w:type="spellEnd"/>
    </w:p>
    <w:p w:rsidR="006D0C3B" w:rsidRPr="00EB0672" w:rsidRDefault="006D0C3B" w:rsidP="00D311B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proofErr w:type="gramStart"/>
      <w:r w:rsidRPr="006D0C3B">
        <w:rPr>
          <w:rFonts w:ascii="Verdana" w:hAnsi="Verdana"/>
        </w:rPr>
        <w:lastRenderedPageBreak/>
        <w:t>mistura</w:t>
      </w:r>
      <w:proofErr w:type="gramEnd"/>
      <w:r w:rsidRPr="006D0C3B">
        <w:rPr>
          <w:rFonts w:ascii="Verdana" w:hAnsi="Verdana"/>
        </w:rPr>
        <w:t xml:space="preserve"> simples, mistura </w:t>
      </w:r>
      <w:proofErr w:type="spellStart"/>
      <w:r w:rsidRPr="006D0C3B">
        <w:rPr>
          <w:rFonts w:ascii="Verdana" w:hAnsi="Verdana"/>
        </w:rPr>
        <w:t>eutética</w:t>
      </w:r>
      <w:proofErr w:type="spellEnd"/>
      <w:r w:rsidRPr="006D0C3B">
        <w:rPr>
          <w:rFonts w:ascii="Verdana" w:hAnsi="Verdana"/>
        </w:rPr>
        <w:t xml:space="preserve"> e mistura </w:t>
      </w:r>
      <w:proofErr w:type="spellStart"/>
      <w:r w:rsidRPr="006D0C3B">
        <w:rPr>
          <w:rFonts w:ascii="Verdana" w:hAnsi="Verdana"/>
        </w:rPr>
        <w:t>azeotrópica</w:t>
      </w:r>
      <w:proofErr w:type="spellEnd"/>
    </w:p>
    <w:p w:rsidR="00981BCF" w:rsidRDefault="00981BC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003068">
        <w:rPr>
          <w:rFonts w:ascii="Verdana" w:hAnsi="Verdana"/>
          <w:sz w:val="24"/>
          <w:szCs w:val="20"/>
        </w:rPr>
        <w:t>8</w:t>
      </w:r>
      <w:proofErr w:type="gramEnd"/>
    </w:p>
    <w:p w:rsidR="004929DC" w:rsidRDefault="004929DC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</w:p>
    <w:p w:rsidR="004929DC" w:rsidRPr="00AA0A6A" w:rsidRDefault="004929DC" w:rsidP="00D311BB">
      <w:pPr>
        <w:jc w:val="both"/>
        <w:rPr>
          <w:rFonts w:ascii="Verdana" w:hAnsi="Verdana"/>
          <w:szCs w:val="24"/>
        </w:rPr>
      </w:pPr>
      <w:proofErr w:type="spellStart"/>
      <w:r w:rsidRPr="00AA0A6A">
        <w:rPr>
          <w:rFonts w:ascii="Verdana" w:hAnsi="Verdana"/>
          <w:szCs w:val="24"/>
        </w:rPr>
        <w:t>Anezino</w:t>
      </w:r>
      <w:proofErr w:type="spellEnd"/>
      <w:r w:rsidRPr="00AA0A6A">
        <w:rPr>
          <w:rFonts w:ascii="Verdana" w:hAnsi="Verdana"/>
          <w:szCs w:val="24"/>
        </w:rPr>
        <w:t xml:space="preserve"> que é</w:t>
      </w:r>
      <w:proofErr w:type="gramStart"/>
      <w:r w:rsidRPr="00AA0A6A">
        <w:rPr>
          <w:rFonts w:ascii="Verdana" w:hAnsi="Verdana"/>
          <w:szCs w:val="24"/>
        </w:rPr>
        <w:t xml:space="preserve">  </w:t>
      </w:r>
      <w:proofErr w:type="gramEnd"/>
      <w:r w:rsidRPr="00AA0A6A">
        <w:rPr>
          <w:rFonts w:ascii="Verdana" w:hAnsi="Verdana"/>
          <w:szCs w:val="24"/>
        </w:rPr>
        <w:t xml:space="preserve">estudante do Curso de Química do IFRO de </w:t>
      </w:r>
      <w:proofErr w:type="spellStart"/>
      <w:r w:rsidRPr="00AA0A6A">
        <w:rPr>
          <w:rFonts w:ascii="Verdana" w:hAnsi="Verdana"/>
          <w:szCs w:val="24"/>
        </w:rPr>
        <w:t>Ji-Paraná</w:t>
      </w:r>
      <w:proofErr w:type="spellEnd"/>
      <w:r w:rsidRPr="00AA0A6A">
        <w:rPr>
          <w:rFonts w:ascii="Verdana" w:hAnsi="Verdana"/>
          <w:szCs w:val="24"/>
        </w:rPr>
        <w:t xml:space="preserve"> e também, monitor do Programa Olimpíada de Química,  fez uma pequena experiência em laboratório para os seus estudantes numa aula de reforço escolar, veja:</w:t>
      </w:r>
    </w:p>
    <w:p w:rsidR="004929DC" w:rsidRPr="00AA0A6A" w:rsidRDefault="004929DC" w:rsidP="00D311BB">
      <w:pPr>
        <w:jc w:val="both"/>
        <w:rPr>
          <w:rFonts w:ascii="Verdana" w:hAnsi="Verdana"/>
          <w:szCs w:val="24"/>
        </w:rPr>
      </w:pPr>
      <w:r w:rsidRPr="00AA0A6A">
        <w:rPr>
          <w:rFonts w:ascii="Verdana" w:hAnsi="Verdana"/>
          <w:szCs w:val="24"/>
        </w:rPr>
        <w:t xml:space="preserve">O monitor colocou </w:t>
      </w:r>
      <w:proofErr w:type="gramStart"/>
      <w:r w:rsidRPr="00AA0A6A">
        <w:rPr>
          <w:rFonts w:ascii="Verdana" w:hAnsi="Verdana"/>
          <w:szCs w:val="24"/>
        </w:rPr>
        <w:t>um certo</w:t>
      </w:r>
      <w:proofErr w:type="gramEnd"/>
      <w:r w:rsidRPr="00AA0A6A">
        <w:rPr>
          <w:rFonts w:ascii="Verdana" w:hAnsi="Verdana"/>
          <w:szCs w:val="24"/>
        </w:rPr>
        <w:t xml:space="preserve"> reagente em três tubos de ensaio e adicionou:</w:t>
      </w:r>
    </w:p>
    <w:p w:rsidR="004929DC" w:rsidRPr="00AA0A6A" w:rsidRDefault="004929DC" w:rsidP="00D311BB">
      <w:pPr>
        <w:jc w:val="both"/>
        <w:rPr>
          <w:rFonts w:ascii="Verdana" w:hAnsi="Verdana" w:cs="Arial"/>
          <w:color w:val="222222"/>
          <w:shd w:val="clear" w:color="auto" w:fill="FFFFFF"/>
        </w:rPr>
      </w:pPr>
      <w:r w:rsidRPr="00AA0A6A">
        <w:rPr>
          <w:rFonts w:ascii="Verdana" w:hAnsi="Verdana" w:cs="Arial"/>
          <w:color w:val="222222"/>
          <w:shd w:val="clear" w:color="auto" w:fill="FFFFFF"/>
        </w:rPr>
        <w:t>I – No primeiro tubo, um ácido que produziu um sal e água;</w:t>
      </w:r>
    </w:p>
    <w:p w:rsidR="004929DC" w:rsidRPr="00AA0A6A" w:rsidRDefault="004929DC" w:rsidP="00D311BB">
      <w:pPr>
        <w:jc w:val="both"/>
        <w:rPr>
          <w:rFonts w:ascii="Verdana" w:hAnsi="Verdana" w:cs="Arial"/>
          <w:color w:val="222222"/>
          <w:shd w:val="clear" w:color="auto" w:fill="FFFFFF"/>
        </w:rPr>
      </w:pPr>
      <w:r w:rsidRPr="00AA0A6A">
        <w:rPr>
          <w:rFonts w:ascii="Verdana" w:hAnsi="Verdana" w:cs="Arial"/>
          <w:color w:val="222222"/>
          <w:shd w:val="clear" w:color="auto" w:fill="FFFFFF"/>
        </w:rPr>
        <w:t>II – No segundo tubo, adicionou</w:t>
      </w:r>
      <w:proofErr w:type="gramStart"/>
      <w:r w:rsidRPr="00AA0A6A">
        <w:rPr>
          <w:rFonts w:ascii="Verdana" w:hAnsi="Verdana" w:cs="Arial"/>
          <w:color w:val="222222"/>
          <w:shd w:val="clear" w:color="auto" w:fill="FFFFFF"/>
        </w:rPr>
        <w:t xml:space="preserve">  </w:t>
      </w:r>
      <w:proofErr w:type="gramEnd"/>
      <w:r w:rsidRPr="00AA0A6A">
        <w:rPr>
          <w:rFonts w:ascii="Verdana" w:hAnsi="Verdana" w:cs="Arial"/>
          <w:color w:val="222222"/>
          <w:shd w:val="clear" w:color="auto" w:fill="FFFFFF"/>
        </w:rPr>
        <w:t>água e este sofreu uma dissociação iônica parcial.</w:t>
      </w:r>
    </w:p>
    <w:p w:rsidR="004929DC" w:rsidRPr="00AA0A6A" w:rsidRDefault="004929DC" w:rsidP="00D311BB">
      <w:pPr>
        <w:jc w:val="both"/>
        <w:rPr>
          <w:rFonts w:ascii="Verdana" w:hAnsi="Verdana" w:cs="Arial"/>
          <w:color w:val="222222"/>
        </w:rPr>
      </w:pPr>
      <w:r w:rsidRPr="00AA0A6A">
        <w:rPr>
          <w:rFonts w:ascii="Verdana" w:hAnsi="Verdana" w:cs="Arial"/>
          <w:color w:val="222222"/>
        </w:rPr>
        <w:t>III – No terceiro tubo, adicionou duas gotas de fenolftaleína e sua cor ficou vermelha.</w:t>
      </w:r>
    </w:p>
    <w:p w:rsidR="004929DC" w:rsidRPr="00AA0A6A" w:rsidRDefault="004929DC" w:rsidP="00D311BB">
      <w:pPr>
        <w:jc w:val="both"/>
        <w:rPr>
          <w:rFonts w:ascii="Verdana" w:hAnsi="Verdana" w:cs="Arial"/>
          <w:color w:val="222222"/>
        </w:rPr>
      </w:pPr>
      <w:r w:rsidRPr="00AA0A6A">
        <w:rPr>
          <w:rFonts w:ascii="Verdana" w:hAnsi="Verdana" w:cs="Arial"/>
          <w:color w:val="222222"/>
        </w:rPr>
        <w:t>O reagente</w:t>
      </w:r>
      <w:proofErr w:type="gramStart"/>
      <w:r w:rsidRPr="00AA0A6A">
        <w:rPr>
          <w:rFonts w:ascii="Verdana" w:hAnsi="Verdana" w:cs="Arial"/>
          <w:color w:val="222222"/>
        </w:rPr>
        <w:t xml:space="preserve">  </w:t>
      </w:r>
      <w:proofErr w:type="gramEnd"/>
      <w:r w:rsidRPr="00AA0A6A">
        <w:rPr>
          <w:rFonts w:ascii="Verdana" w:hAnsi="Verdana" w:cs="Arial"/>
          <w:color w:val="222222"/>
        </w:rPr>
        <w:t>usado por este monitor foi:</w:t>
      </w:r>
    </w:p>
    <w:p w:rsidR="004929DC" w:rsidRPr="004C6E1B" w:rsidRDefault="004929DC" w:rsidP="00D311BB">
      <w:pPr>
        <w:jc w:val="both"/>
        <w:rPr>
          <w:rFonts w:ascii="Verdana" w:hAnsi="Verdana" w:cs="Arial"/>
          <w:color w:val="222222"/>
        </w:rPr>
      </w:pPr>
      <w:proofErr w:type="gramStart"/>
      <w:r w:rsidRPr="00AA0A6A">
        <w:rPr>
          <w:rFonts w:ascii="Verdana" w:hAnsi="Verdana" w:cs="Arial"/>
          <w:color w:val="222222"/>
        </w:rPr>
        <w:t>a</w:t>
      </w:r>
      <w:proofErr w:type="gramEnd"/>
      <w:r w:rsidRPr="00AA0A6A">
        <w:rPr>
          <w:rFonts w:ascii="Verdana" w:hAnsi="Verdana" w:cs="Arial"/>
          <w:color w:val="222222"/>
        </w:rPr>
        <w:t>)BaSO</w:t>
      </w:r>
      <w:r w:rsidRPr="00AA0A6A">
        <w:rPr>
          <w:rFonts w:ascii="Verdana" w:hAnsi="Verdana" w:cs="Arial"/>
          <w:color w:val="222222"/>
          <w:vertAlign w:val="subscript"/>
        </w:rPr>
        <w:t>4</w:t>
      </w:r>
    </w:p>
    <w:p w:rsidR="004929DC" w:rsidRPr="00AA0A6A" w:rsidRDefault="004929DC" w:rsidP="00D311BB">
      <w:pPr>
        <w:jc w:val="both"/>
        <w:rPr>
          <w:rFonts w:ascii="Verdana" w:hAnsi="Verdana" w:cs="Arial"/>
          <w:color w:val="222222"/>
        </w:rPr>
      </w:pPr>
      <w:proofErr w:type="gramStart"/>
      <w:r w:rsidRPr="00AA0A6A">
        <w:rPr>
          <w:rFonts w:ascii="Verdana" w:hAnsi="Verdana" w:cs="Arial"/>
          <w:color w:val="222222"/>
        </w:rPr>
        <w:t>b)</w:t>
      </w:r>
      <w:proofErr w:type="spellStart"/>
      <w:proofErr w:type="gramEnd"/>
      <w:r w:rsidRPr="00AA0A6A">
        <w:rPr>
          <w:rFonts w:ascii="Verdana" w:hAnsi="Verdana" w:cs="Arial"/>
          <w:color w:val="222222"/>
        </w:rPr>
        <w:t>HCl</w:t>
      </w:r>
      <w:proofErr w:type="spellEnd"/>
    </w:p>
    <w:p w:rsidR="004929DC" w:rsidRDefault="004929DC" w:rsidP="00D311BB">
      <w:pPr>
        <w:jc w:val="both"/>
        <w:rPr>
          <w:rFonts w:ascii="Verdana" w:hAnsi="Verdana" w:cs="Arial"/>
          <w:color w:val="222222"/>
        </w:rPr>
      </w:pPr>
      <w:proofErr w:type="gramStart"/>
      <w:r w:rsidRPr="00AA0A6A">
        <w:rPr>
          <w:rFonts w:ascii="Verdana" w:hAnsi="Verdana" w:cs="Arial"/>
          <w:color w:val="222222"/>
        </w:rPr>
        <w:t>c)</w:t>
      </w:r>
      <w:proofErr w:type="gramEnd"/>
      <w:r w:rsidRPr="00AA0A6A">
        <w:rPr>
          <w:rFonts w:ascii="Verdana" w:hAnsi="Verdana" w:cs="Arial"/>
          <w:color w:val="222222"/>
        </w:rPr>
        <w:t>H</w:t>
      </w:r>
      <w:r w:rsidRPr="00AA0A6A">
        <w:rPr>
          <w:rFonts w:ascii="Verdana" w:hAnsi="Verdana" w:cs="Arial"/>
          <w:color w:val="222222"/>
          <w:vertAlign w:val="subscript"/>
        </w:rPr>
        <w:t>2</w:t>
      </w:r>
      <w:r w:rsidRPr="00AA0A6A">
        <w:rPr>
          <w:rFonts w:ascii="Verdana" w:hAnsi="Verdana" w:cs="Arial"/>
          <w:color w:val="222222"/>
        </w:rPr>
        <w:t>SO</w:t>
      </w:r>
      <w:r w:rsidRPr="00AA0A6A">
        <w:rPr>
          <w:rFonts w:ascii="Verdana" w:hAnsi="Verdana" w:cs="Arial"/>
          <w:color w:val="222222"/>
          <w:vertAlign w:val="subscript"/>
        </w:rPr>
        <w:t xml:space="preserve">4 </w:t>
      </w:r>
    </w:p>
    <w:p w:rsidR="004C6E1B" w:rsidRPr="00D311BB" w:rsidRDefault="004C6E1B" w:rsidP="00D311BB">
      <w:pPr>
        <w:jc w:val="both"/>
        <w:rPr>
          <w:rFonts w:ascii="Verdana" w:hAnsi="Verdana" w:cs="Arial"/>
          <w:color w:val="222222"/>
        </w:rPr>
      </w:pPr>
      <w:proofErr w:type="gramStart"/>
      <w:r>
        <w:rPr>
          <w:rFonts w:ascii="Verdana" w:hAnsi="Verdana" w:cs="Arial"/>
          <w:color w:val="222222"/>
        </w:rPr>
        <w:t>d)</w:t>
      </w:r>
      <w:proofErr w:type="gramEnd"/>
      <w:r>
        <w:rPr>
          <w:rFonts w:ascii="Verdana" w:hAnsi="Verdana" w:cs="Arial"/>
          <w:color w:val="222222"/>
        </w:rPr>
        <w:t>C</w:t>
      </w:r>
      <w:r>
        <w:rPr>
          <w:rFonts w:ascii="Verdana" w:hAnsi="Verdana" w:cs="Arial"/>
          <w:color w:val="222222"/>
          <w:vertAlign w:val="subscript"/>
        </w:rPr>
        <w:t>2</w:t>
      </w:r>
      <w:r>
        <w:rPr>
          <w:rFonts w:ascii="Verdana" w:hAnsi="Verdana" w:cs="Arial"/>
          <w:color w:val="222222"/>
        </w:rPr>
        <w:t>H</w:t>
      </w:r>
      <w:r w:rsidR="00D311BB">
        <w:rPr>
          <w:rFonts w:ascii="Verdana" w:hAnsi="Verdana" w:cs="Arial"/>
          <w:color w:val="222222"/>
          <w:vertAlign w:val="subscript"/>
        </w:rPr>
        <w:t>6</w:t>
      </w:r>
      <w:r w:rsidR="00D311BB">
        <w:rPr>
          <w:rFonts w:ascii="Verdana" w:hAnsi="Verdana" w:cs="Arial"/>
          <w:color w:val="222222"/>
        </w:rPr>
        <w:t>O</w:t>
      </w:r>
    </w:p>
    <w:p w:rsidR="00EB0672" w:rsidRDefault="00D311BB" w:rsidP="00D311BB">
      <w:pPr>
        <w:jc w:val="both"/>
        <w:rPr>
          <w:rFonts w:ascii="Verdana" w:hAnsi="Verdana" w:cs="Arial"/>
          <w:color w:val="222222"/>
        </w:rPr>
      </w:pPr>
      <w:proofErr w:type="gramStart"/>
      <w:r>
        <w:rPr>
          <w:rFonts w:ascii="Verdana" w:hAnsi="Verdana" w:cs="Arial"/>
          <w:color w:val="222222"/>
        </w:rPr>
        <w:t>e</w:t>
      </w:r>
      <w:proofErr w:type="gramEnd"/>
      <w:r w:rsidR="004929DC" w:rsidRPr="00AA0A6A">
        <w:rPr>
          <w:rFonts w:ascii="Verdana" w:hAnsi="Verdana" w:cs="Arial"/>
          <w:color w:val="222222"/>
        </w:rPr>
        <w:t>)</w:t>
      </w:r>
      <w:proofErr w:type="spellStart"/>
      <w:r w:rsidR="004929DC" w:rsidRPr="00AA0A6A">
        <w:rPr>
          <w:rFonts w:ascii="Verdana" w:hAnsi="Verdana" w:cs="Arial"/>
          <w:color w:val="222222"/>
        </w:rPr>
        <w:t>Mg</w:t>
      </w:r>
      <w:proofErr w:type="spellEnd"/>
      <w:r w:rsidR="004929DC" w:rsidRPr="00AA0A6A">
        <w:rPr>
          <w:rFonts w:ascii="Verdana" w:hAnsi="Verdana" w:cs="Arial"/>
          <w:color w:val="222222"/>
        </w:rPr>
        <w:t>(OH)</w:t>
      </w:r>
      <w:r w:rsidR="004929DC" w:rsidRPr="00AA0A6A">
        <w:rPr>
          <w:rFonts w:ascii="Verdana" w:hAnsi="Verdana" w:cs="Arial"/>
          <w:color w:val="222222"/>
          <w:vertAlign w:val="subscript"/>
        </w:rPr>
        <w:t>2</w:t>
      </w:r>
      <w:r w:rsidR="004929DC" w:rsidRPr="00AA0A6A">
        <w:rPr>
          <w:rFonts w:ascii="Verdana" w:hAnsi="Verdana" w:cs="Arial"/>
          <w:color w:val="222222"/>
        </w:rPr>
        <w:t xml:space="preserve"> </w:t>
      </w:r>
      <w:r w:rsidR="00275B74">
        <w:rPr>
          <w:rFonts w:ascii="Verdana" w:hAnsi="Verdana" w:cs="Arial"/>
          <w:color w:val="222222"/>
        </w:rPr>
        <w:t xml:space="preserve">   </w:t>
      </w:r>
    </w:p>
    <w:p w:rsidR="00981BCF" w:rsidRPr="00EB0672" w:rsidRDefault="006F701F" w:rsidP="00D311BB">
      <w:pPr>
        <w:jc w:val="both"/>
        <w:rPr>
          <w:rFonts w:ascii="Verdana" w:hAnsi="Verdana" w:cs="Arial"/>
          <w:color w:val="222222"/>
        </w:rPr>
      </w:pPr>
      <w:r w:rsidRPr="00003068">
        <w:rPr>
          <w:rFonts w:ascii="Verdana" w:hAnsi="Verdana"/>
          <w:sz w:val="24"/>
          <w:szCs w:val="20"/>
        </w:rPr>
        <w:t xml:space="preserve">Questão </w:t>
      </w:r>
      <w:proofErr w:type="gramStart"/>
      <w:r w:rsidRPr="00003068">
        <w:rPr>
          <w:rFonts w:ascii="Verdana" w:hAnsi="Verdana"/>
          <w:sz w:val="24"/>
          <w:szCs w:val="20"/>
        </w:rPr>
        <w:t>9</w:t>
      </w:r>
      <w:proofErr w:type="gramEnd"/>
    </w:p>
    <w:p w:rsidR="00EF10FF" w:rsidRPr="00EF10FF" w:rsidRDefault="00EF10F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De acordo com o modelo VSEPR (Modelo de Repulsão dos Pares Eletrônicos da Camada de Valência), alguns elementos ao se c</w:t>
      </w:r>
      <w:r w:rsidR="00415A22">
        <w:rPr>
          <w:rFonts w:ascii="Verdana" w:hAnsi="Verdana" w:cs="Arial"/>
          <w:color w:val="000000"/>
        </w:rPr>
        <w:t>ombinarem, dão origem a</w:t>
      </w:r>
      <w:r>
        <w:rPr>
          <w:rFonts w:ascii="Verdana" w:hAnsi="Verdana" w:cs="Arial"/>
          <w:color w:val="000000"/>
        </w:rPr>
        <w:t xml:space="preserve"> regiões de alta concentração eletrônica</w:t>
      </w:r>
      <w:r w:rsidR="00415A22">
        <w:rPr>
          <w:rFonts w:ascii="Verdana" w:hAnsi="Verdana" w:cs="Arial"/>
          <w:color w:val="000000"/>
        </w:rPr>
        <w:t xml:space="preserve"> e estes</w:t>
      </w:r>
      <w:r>
        <w:rPr>
          <w:rFonts w:ascii="Verdana" w:hAnsi="Verdana" w:cs="Arial"/>
          <w:color w:val="000000"/>
        </w:rPr>
        <w:t xml:space="preserve"> </w:t>
      </w:r>
      <w:r w:rsidR="00415A22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e</w:t>
      </w:r>
      <w:r w:rsidR="00415A22">
        <w:rPr>
          <w:rFonts w:ascii="Verdana" w:hAnsi="Verdana" w:cs="Arial"/>
          <w:color w:val="000000"/>
        </w:rPr>
        <w:t xml:space="preserve">nde a se repelirem o máximo possível, originando as geometrias dessas moléculas e a existência ou não de suas polaridades. </w:t>
      </w:r>
      <w:r>
        <w:rPr>
          <w:rFonts w:ascii="Verdana" w:hAnsi="Verdana" w:cs="Arial"/>
          <w:color w:val="000000"/>
        </w:rPr>
        <w:t xml:space="preserve"> </w:t>
      </w:r>
      <w:r w:rsidR="00415A22">
        <w:rPr>
          <w:rFonts w:ascii="Verdana" w:hAnsi="Verdana" w:cs="Arial"/>
          <w:color w:val="000000"/>
        </w:rPr>
        <w:t>Então, quando o Nitrogênio</w:t>
      </w:r>
      <w:r w:rsidRPr="00EF10FF">
        <w:rPr>
          <w:rFonts w:ascii="Verdana" w:hAnsi="Verdana" w:cs="Arial"/>
          <w:color w:val="000000"/>
        </w:rPr>
        <w:t xml:space="preserve"> (grupo 5A ou 15) se liga ao cloro (grupo</w:t>
      </w:r>
      <w:r w:rsidR="00415A22">
        <w:rPr>
          <w:rFonts w:ascii="Verdana" w:hAnsi="Verdana" w:cs="Arial"/>
          <w:color w:val="000000"/>
        </w:rPr>
        <w:t xml:space="preserve"> 7A ou 17), a molécula originada é _______ e tem geometria ____________.</w:t>
      </w:r>
    </w:p>
    <w:p w:rsidR="00EF10FF" w:rsidRPr="00EF10FF" w:rsidRDefault="00415A22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a) </w:t>
      </w:r>
      <w:proofErr w:type="gramStart"/>
      <w:r w:rsidR="00D2190C">
        <w:rPr>
          <w:rFonts w:ascii="Verdana" w:hAnsi="Verdana" w:cs="Arial"/>
          <w:color w:val="000000"/>
        </w:rPr>
        <w:t>Polar</w:t>
      </w:r>
      <w:r>
        <w:rPr>
          <w:rFonts w:ascii="Verdana" w:hAnsi="Verdana" w:cs="Arial"/>
          <w:color w:val="000000"/>
        </w:rPr>
        <w:t xml:space="preserve"> :</w:t>
      </w:r>
      <w:proofErr w:type="gramEnd"/>
      <w:r>
        <w:rPr>
          <w:rFonts w:ascii="Verdana" w:hAnsi="Verdana" w:cs="Arial"/>
          <w:color w:val="000000"/>
        </w:rPr>
        <w:t xml:space="preserve"> </w:t>
      </w:r>
      <w:r w:rsidR="00D2190C">
        <w:rPr>
          <w:rFonts w:ascii="Verdana" w:hAnsi="Verdana" w:cs="Arial"/>
          <w:color w:val="000000"/>
        </w:rPr>
        <w:t>Angular</w:t>
      </w:r>
    </w:p>
    <w:p w:rsidR="00EF10FF" w:rsidRPr="00EF10FF" w:rsidRDefault="00EF10F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EF10FF">
        <w:rPr>
          <w:rFonts w:ascii="Verdana" w:hAnsi="Verdana" w:cs="Arial"/>
          <w:color w:val="000000"/>
        </w:rPr>
        <w:t xml:space="preserve">b) </w:t>
      </w:r>
      <w:proofErr w:type="gramStart"/>
      <w:r w:rsidR="00D2190C">
        <w:rPr>
          <w:rFonts w:ascii="Verdana" w:hAnsi="Verdana" w:cs="Arial"/>
          <w:color w:val="000000"/>
        </w:rPr>
        <w:t>Apolar :</w:t>
      </w:r>
      <w:proofErr w:type="gramEnd"/>
      <w:r w:rsidR="00D2190C">
        <w:rPr>
          <w:rFonts w:ascii="Verdana" w:hAnsi="Verdana" w:cs="Arial"/>
          <w:color w:val="000000"/>
        </w:rPr>
        <w:t xml:space="preserve"> Linear</w:t>
      </w:r>
    </w:p>
    <w:p w:rsidR="00EF10FF" w:rsidRPr="00EF10FF" w:rsidRDefault="00D2190C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c) </w:t>
      </w:r>
      <w:proofErr w:type="gramStart"/>
      <w:r>
        <w:rPr>
          <w:rFonts w:ascii="Verdana" w:hAnsi="Verdana" w:cs="Arial"/>
          <w:color w:val="000000"/>
        </w:rPr>
        <w:t>Polar</w:t>
      </w:r>
      <w:r w:rsidR="00415A22">
        <w:rPr>
          <w:rFonts w:ascii="Verdana" w:hAnsi="Verdana" w:cs="Arial"/>
          <w:color w:val="000000"/>
        </w:rPr>
        <w:t xml:space="preserve"> ;</w:t>
      </w:r>
      <w:proofErr w:type="gramEnd"/>
      <w:r w:rsidR="00415A22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Triangular</w:t>
      </w:r>
    </w:p>
    <w:p w:rsidR="00EF10FF" w:rsidRPr="00D2190C" w:rsidRDefault="00D2190C" w:rsidP="00D311BB">
      <w:pPr>
        <w:tabs>
          <w:tab w:val="left" w:pos="149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d) </w:t>
      </w:r>
      <w:proofErr w:type="gramStart"/>
      <w:r>
        <w:rPr>
          <w:rFonts w:ascii="Verdana" w:hAnsi="Verdana" w:cs="Arial"/>
        </w:rPr>
        <w:t>Apolar ;</w:t>
      </w:r>
      <w:proofErr w:type="gramEnd"/>
      <w:r>
        <w:rPr>
          <w:rFonts w:ascii="Verdana" w:hAnsi="Verdana" w:cs="Arial"/>
        </w:rPr>
        <w:t xml:space="preserve"> Tetraédrica</w:t>
      </w:r>
    </w:p>
    <w:p w:rsidR="00EF10FF" w:rsidRPr="00EF10FF" w:rsidRDefault="00EF10FF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EF10FF">
        <w:rPr>
          <w:rFonts w:ascii="Verdana" w:hAnsi="Verdana" w:cs="Arial"/>
          <w:color w:val="000000"/>
        </w:rPr>
        <w:t xml:space="preserve">e) </w:t>
      </w:r>
      <w:proofErr w:type="gramStart"/>
      <w:r w:rsidR="00D2190C">
        <w:rPr>
          <w:rFonts w:ascii="Verdana" w:hAnsi="Verdana" w:cs="Arial"/>
          <w:color w:val="000000"/>
        </w:rPr>
        <w:t>Polar ;</w:t>
      </w:r>
      <w:proofErr w:type="gramEnd"/>
      <w:r w:rsidR="00D2190C">
        <w:rPr>
          <w:rFonts w:ascii="Verdana" w:hAnsi="Verdana" w:cs="Arial"/>
          <w:color w:val="000000"/>
        </w:rPr>
        <w:t xml:space="preserve"> Piramidal</w:t>
      </w:r>
      <w:r w:rsidR="00275B74">
        <w:rPr>
          <w:rFonts w:ascii="Verdana" w:hAnsi="Verdana" w:cs="Arial"/>
          <w:color w:val="000000"/>
        </w:rPr>
        <w:t xml:space="preserve">     </w:t>
      </w:r>
    </w:p>
    <w:p w:rsidR="001130A8" w:rsidRDefault="00286861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003068">
        <w:rPr>
          <w:rFonts w:ascii="Verdana" w:hAnsi="Verdana"/>
          <w:sz w:val="24"/>
          <w:szCs w:val="20"/>
        </w:rPr>
        <w:t>Questão 1</w:t>
      </w:r>
      <w:r w:rsidR="00EB0672">
        <w:rPr>
          <w:rFonts w:ascii="Verdana" w:hAnsi="Verdana"/>
          <w:sz w:val="24"/>
          <w:szCs w:val="20"/>
        </w:rPr>
        <w:t>0</w:t>
      </w:r>
    </w:p>
    <w:p w:rsidR="001130A8" w:rsidRDefault="00365A7C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Os elementos químicos se combinam entre si com o objetivo de formarem as substâncias químicas. Dentre os compostos </w:t>
      </w:r>
      <w:r w:rsidR="00E06B29">
        <w:rPr>
          <w:rFonts w:ascii="Verdana" w:hAnsi="Verdana"/>
          <w:szCs w:val="20"/>
        </w:rPr>
        <w:t xml:space="preserve">representados </w:t>
      </w:r>
      <w:r>
        <w:rPr>
          <w:rFonts w:ascii="Verdana" w:hAnsi="Verdana"/>
          <w:szCs w:val="20"/>
        </w:rPr>
        <w:t>abaixo</w:t>
      </w:r>
      <w:r w:rsidR="00E06B29">
        <w:rPr>
          <w:rFonts w:ascii="Verdana" w:hAnsi="Verdana"/>
          <w:szCs w:val="20"/>
        </w:rPr>
        <w:t>, identifique aquele que é formado essencialmente por ligação iônica.</w:t>
      </w:r>
    </w:p>
    <w:p w:rsidR="00E06B29" w:rsidRPr="00EB0672" w:rsidRDefault="00E06B29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  <w:vertAlign w:val="subscript"/>
        </w:rPr>
      </w:pPr>
      <w:proofErr w:type="gramStart"/>
      <w:r>
        <w:rPr>
          <w:rFonts w:ascii="Verdana" w:hAnsi="Verdana"/>
          <w:szCs w:val="20"/>
        </w:rPr>
        <w:t>a</w:t>
      </w:r>
      <w:proofErr w:type="gramEnd"/>
      <w:r>
        <w:rPr>
          <w:rFonts w:ascii="Verdana" w:hAnsi="Verdana"/>
          <w:szCs w:val="20"/>
        </w:rPr>
        <w:t>)</w:t>
      </w:r>
      <w:proofErr w:type="spellStart"/>
      <w:r>
        <w:rPr>
          <w:rFonts w:ascii="Verdana" w:hAnsi="Verdana"/>
          <w:szCs w:val="20"/>
        </w:rPr>
        <w:t>HCl</w:t>
      </w:r>
      <w:proofErr w:type="spellEnd"/>
      <w:r w:rsidR="00EB0672">
        <w:rPr>
          <w:rFonts w:ascii="Verdana" w:hAnsi="Verdana"/>
          <w:szCs w:val="20"/>
        </w:rPr>
        <w:t xml:space="preserve">                             d)SO</w:t>
      </w:r>
      <w:r w:rsidR="00EB0672">
        <w:rPr>
          <w:rFonts w:ascii="Verdana" w:hAnsi="Verdana"/>
          <w:szCs w:val="20"/>
          <w:vertAlign w:val="subscript"/>
        </w:rPr>
        <w:t>2</w:t>
      </w:r>
    </w:p>
    <w:p w:rsidR="00E06B29" w:rsidRPr="00EB0672" w:rsidRDefault="00E06B29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  <w:vertAlign w:val="subscript"/>
        </w:rPr>
      </w:pPr>
      <w:proofErr w:type="gramStart"/>
      <w:r>
        <w:rPr>
          <w:rFonts w:ascii="Verdana" w:hAnsi="Verdana"/>
          <w:szCs w:val="20"/>
        </w:rPr>
        <w:t>b)</w:t>
      </w:r>
      <w:proofErr w:type="gramEnd"/>
      <w:r>
        <w:rPr>
          <w:rFonts w:ascii="Verdana" w:hAnsi="Verdana"/>
          <w:szCs w:val="20"/>
        </w:rPr>
        <w:t>H</w:t>
      </w:r>
      <w:r>
        <w:rPr>
          <w:rFonts w:ascii="Verdana" w:hAnsi="Verdana"/>
          <w:szCs w:val="20"/>
          <w:vertAlign w:val="subscript"/>
        </w:rPr>
        <w:t>2</w:t>
      </w:r>
      <w:r>
        <w:rPr>
          <w:rFonts w:ascii="Verdana" w:hAnsi="Verdana"/>
          <w:szCs w:val="20"/>
        </w:rPr>
        <w:t>O</w:t>
      </w:r>
      <w:r w:rsidR="00EB0672">
        <w:rPr>
          <w:rFonts w:ascii="Verdana" w:hAnsi="Verdana"/>
          <w:szCs w:val="20"/>
        </w:rPr>
        <w:t xml:space="preserve">                            e)CO</w:t>
      </w:r>
      <w:r w:rsidR="00EB0672">
        <w:rPr>
          <w:rFonts w:ascii="Verdana" w:hAnsi="Verdana"/>
          <w:szCs w:val="20"/>
          <w:vertAlign w:val="subscript"/>
        </w:rPr>
        <w:t>2</w:t>
      </w:r>
    </w:p>
    <w:p w:rsidR="009245DE" w:rsidRPr="00EB0672" w:rsidRDefault="00E06B29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c)</w:t>
      </w:r>
      <w:proofErr w:type="spellStart"/>
      <w:proofErr w:type="gramEnd"/>
      <w:r>
        <w:rPr>
          <w:rFonts w:ascii="Verdana" w:hAnsi="Verdana"/>
          <w:szCs w:val="20"/>
        </w:rPr>
        <w:t>NaBr</w:t>
      </w:r>
      <w:proofErr w:type="spellEnd"/>
      <w:r w:rsidR="00275B74">
        <w:rPr>
          <w:rFonts w:ascii="Verdana" w:hAnsi="Verdana"/>
          <w:szCs w:val="20"/>
        </w:rPr>
        <w:t xml:space="preserve">  </w:t>
      </w:r>
    </w:p>
    <w:p w:rsidR="00DF6965" w:rsidRDefault="00D269A5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lastRenderedPageBreak/>
        <w:t xml:space="preserve">         </w:t>
      </w:r>
    </w:p>
    <w:p w:rsidR="00D269A5" w:rsidRDefault="00DF6965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</w:t>
      </w:r>
      <w:r w:rsidR="00D269A5">
        <w:rPr>
          <w:rFonts w:ascii="Verdana" w:hAnsi="Verdana"/>
          <w:sz w:val="24"/>
          <w:szCs w:val="20"/>
        </w:rPr>
        <w:t xml:space="preserve">   Programa Nacional Olimpíada de Química</w:t>
      </w:r>
      <w:r w:rsidR="00DC3FE4">
        <w:rPr>
          <w:rFonts w:ascii="Verdana" w:hAnsi="Verdana"/>
          <w:sz w:val="24"/>
          <w:szCs w:val="20"/>
        </w:rPr>
        <w:t xml:space="preserve"> </w:t>
      </w:r>
    </w:p>
    <w:p w:rsidR="00DC3FE4" w:rsidRPr="00D269A5" w:rsidRDefault="00DC3FE4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             IX Olimpíada Rondoniense de Química</w:t>
      </w:r>
    </w:p>
    <w:p w:rsidR="00D269A5" w:rsidRDefault="0063026E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b/>
          <w:sz w:val="28"/>
          <w:szCs w:val="20"/>
        </w:rPr>
        <w:t xml:space="preserve">         </w:t>
      </w:r>
      <w:r w:rsidR="00DC3FE4">
        <w:rPr>
          <w:rFonts w:ascii="Verdana" w:hAnsi="Verdana"/>
          <w:b/>
          <w:sz w:val="28"/>
          <w:szCs w:val="20"/>
        </w:rPr>
        <w:t xml:space="preserve"> </w:t>
      </w:r>
      <w:r w:rsidR="00981BCF" w:rsidRPr="00D269A5">
        <w:rPr>
          <w:rFonts w:ascii="Verdana" w:hAnsi="Verdana"/>
          <w:sz w:val="24"/>
          <w:szCs w:val="20"/>
        </w:rPr>
        <w:t>Parte B – Questões Analítico-Expositivas</w:t>
      </w:r>
    </w:p>
    <w:p w:rsidR="00B042F3" w:rsidRDefault="00B042F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D269A5" w:rsidRDefault="00B042F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 w:rsidRPr="00B042F3">
        <w:rPr>
          <w:rFonts w:ascii="Verdana" w:hAnsi="Verdana"/>
          <w:sz w:val="24"/>
          <w:szCs w:val="20"/>
        </w:rPr>
        <w:t>Questão 11</w:t>
      </w:r>
    </w:p>
    <w:p w:rsidR="001B1B41" w:rsidRDefault="001B1B41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</w:p>
    <w:p w:rsidR="00D50EF0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O monitor Lúcio conduziu os estudantes do Anísio Teixeira para estes realizarem pequenos experimentos no laboratório. O dana</w:t>
      </w:r>
      <w:r w:rsidR="006B72D7">
        <w:rPr>
          <w:rFonts w:ascii="Verdana" w:hAnsi="Verdana"/>
          <w:szCs w:val="20"/>
        </w:rPr>
        <w:t>d</w:t>
      </w:r>
      <w:r>
        <w:rPr>
          <w:rFonts w:ascii="Verdana" w:hAnsi="Verdana"/>
          <w:szCs w:val="20"/>
        </w:rPr>
        <w:t xml:space="preserve">o </w:t>
      </w:r>
      <w:r w:rsidR="0063026E">
        <w:rPr>
          <w:rFonts w:ascii="Verdana" w:hAnsi="Verdana"/>
          <w:szCs w:val="20"/>
        </w:rPr>
        <w:t xml:space="preserve">do monitor </w:t>
      </w:r>
      <w:proofErr w:type="gramStart"/>
      <w:r w:rsidR="0063026E">
        <w:rPr>
          <w:rFonts w:ascii="Verdana" w:hAnsi="Verdana"/>
          <w:szCs w:val="20"/>
        </w:rPr>
        <w:t>esqueceu de</w:t>
      </w:r>
      <w:proofErr w:type="gramEnd"/>
      <w:r w:rsidR="0063026E">
        <w:rPr>
          <w:rFonts w:ascii="Verdana" w:hAnsi="Verdana"/>
          <w:szCs w:val="20"/>
        </w:rPr>
        <w:t xml:space="preserve"> adicionar</w:t>
      </w:r>
      <w:r>
        <w:rPr>
          <w:rFonts w:ascii="Verdana" w:hAnsi="Verdana"/>
          <w:szCs w:val="20"/>
        </w:rPr>
        <w:t xml:space="preserve"> no roteiro da prática</w:t>
      </w:r>
      <w:r w:rsidR="006B72D7">
        <w:rPr>
          <w:rFonts w:ascii="Verdana" w:hAnsi="Verdana"/>
          <w:szCs w:val="20"/>
        </w:rPr>
        <w:t xml:space="preserve"> as equações que representam as transformações químicas, veja:</w:t>
      </w: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 primeira tarefa seria:</w:t>
      </w: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Adicionar Na</w:t>
      </w:r>
      <w:r>
        <w:rPr>
          <w:rFonts w:ascii="Verdana" w:hAnsi="Verdana"/>
          <w:szCs w:val="20"/>
          <w:vertAlign w:val="subscript"/>
        </w:rPr>
        <w:t>(s)</w:t>
      </w:r>
      <w:proofErr w:type="gramStart"/>
      <w:r>
        <w:rPr>
          <w:rFonts w:ascii="Verdana" w:hAnsi="Verdana"/>
          <w:szCs w:val="20"/>
          <w:vertAlign w:val="subscript"/>
        </w:rPr>
        <w:t xml:space="preserve"> </w:t>
      </w:r>
      <w:r>
        <w:rPr>
          <w:rFonts w:ascii="Verdana" w:hAnsi="Verdana"/>
          <w:szCs w:val="20"/>
        </w:rPr>
        <w:t xml:space="preserve"> </w:t>
      </w:r>
      <w:proofErr w:type="gramEnd"/>
      <w:r>
        <w:rPr>
          <w:rFonts w:ascii="Verdana" w:hAnsi="Verdana"/>
          <w:szCs w:val="20"/>
        </w:rPr>
        <w:t>em água, o que resultou numa solução básica e liberação de um gás.</w:t>
      </w: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 segunda tarefa seria:</w:t>
      </w: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Adicionar </w:t>
      </w:r>
      <w:proofErr w:type="gramStart"/>
      <w:r>
        <w:rPr>
          <w:rFonts w:ascii="Verdana" w:hAnsi="Verdana"/>
          <w:szCs w:val="20"/>
        </w:rPr>
        <w:t>NaHSO</w:t>
      </w:r>
      <w:r>
        <w:rPr>
          <w:rFonts w:ascii="Verdana" w:hAnsi="Verdana"/>
          <w:szCs w:val="20"/>
          <w:vertAlign w:val="subscript"/>
        </w:rPr>
        <w:t>4</w:t>
      </w:r>
      <w:proofErr w:type="gramEnd"/>
      <w:r>
        <w:rPr>
          <w:rFonts w:ascii="Verdana" w:hAnsi="Verdana"/>
          <w:szCs w:val="20"/>
          <w:vertAlign w:val="subscript"/>
        </w:rPr>
        <w:t xml:space="preserve">(s) </w:t>
      </w:r>
      <w:r>
        <w:rPr>
          <w:rFonts w:ascii="Verdana" w:hAnsi="Verdana"/>
          <w:szCs w:val="20"/>
        </w:rPr>
        <w:t xml:space="preserve"> em água, resultando n</w:t>
      </w:r>
      <w:r w:rsidR="006B72D7">
        <w:rPr>
          <w:rFonts w:ascii="Verdana" w:hAnsi="Verdana"/>
          <w:szCs w:val="20"/>
        </w:rPr>
        <w:t xml:space="preserve">a formação de </w:t>
      </w:r>
      <w:r w:rsidR="0009526C">
        <w:rPr>
          <w:rFonts w:ascii="Verdana" w:hAnsi="Verdana"/>
          <w:szCs w:val="20"/>
        </w:rPr>
        <w:t xml:space="preserve">uma solução ácida, de acordo com </w:t>
      </w:r>
      <w:proofErr w:type="spellStart"/>
      <w:r w:rsidR="0009526C">
        <w:rPr>
          <w:rFonts w:ascii="Verdana" w:hAnsi="Verdana"/>
          <w:szCs w:val="20"/>
        </w:rPr>
        <w:t>Bronsted-Lowry</w:t>
      </w:r>
      <w:proofErr w:type="spellEnd"/>
      <w:r w:rsidR="0009526C">
        <w:rPr>
          <w:rFonts w:ascii="Verdana" w:hAnsi="Verdana"/>
          <w:szCs w:val="20"/>
        </w:rPr>
        <w:t>.</w:t>
      </w: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Agora é a sua vez, auxilie a estes pupilos a desenrolarem estas equações.</w:t>
      </w: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410503" w:rsidRDefault="0041050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a</w:t>
      </w:r>
      <w:proofErr w:type="gramEnd"/>
      <w:r>
        <w:rPr>
          <w:rFonts w:ascii="Verdana" w:hAnsi="Verdana"/>
          <w:szCs w:val="20"/>
        </w:rPr>
        <w:t>)Escrever a equação química que representa a reação ocorrida na primeira tarefa</w:t>
      </w:r>
      <w:r w:rsidR="006B72D7">
        <w:rPr>
          <w:rFonts w:ascii="Verdana" w:hAnsi="Verdana"/>
          <w:szCs w:val="20"/>
        </w:rPr>
        <w:t>.</w:t>
      </w:r>
      <w:r w:rsidR="0063026E">
        <w:rPr>
          <w:rFonts w:ascii="Verdana" w:hAnsi="Verdana"/>
          <w:szCs w:val="20"/>
        </w:rPr>
        <w:t xml:space="preserve"> (5,0 </w:t>
      </w:r>
      <w:proofErr w:type="spellStart"/>
      <w:proofErr w:type="gramStart"/>
      <w:r w:rsidR="0063026E">
        <w:rPr>
          <w:rFonts w:ascii="Verdana" w:hAnsi="Verdana"/>
          <w:szCs w:val="20"/>
        </w:rPr>
        <w:t>pt</w:t>
      </w:r>
      <w:proofErr w:type="spellEnd"/>
      <w:proofErr w:type="gramEnd"/>
      <w:r w:rsidR="0063026E">
        <w:rPr>
          <w:rFonts w:ascii="Verdana" w:hAnsi="Verdana"/>
          <w:szCs w:val="20"/>
        </w:rPr>
        <w:t>)</w:t>
      </w: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6B72D7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</w:p>
    <w:p w:rsidR="006B72D7" w:rsidRPr="00410503" w:rsidRDefault="006B72D7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b)</w:t>
      </w:r>
      <w:proofErr w:type="gramEnd"/>
      <w:r>
        <w:rPr>
          <w:rFonts w:ascii="Verdana" w:hAnsi="Verdana"/>
          <w:szCs w:val="20"/>
        </w:rPr>
        <w:t>Escrever a equação química que representa a reação na segunda tarefa.</w:t>
      </w:r>
    </w:p>
    <w:p w:rsidR="00B042F3" w:rsidRPr="008E3493" w:rsidRDefault="0063026E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(5,0 </w:t>
      </w:r>
      <w:proofErr w:type="spellStart"/>
      <w:proofErr w:type="gramStart"/>
      <w:r>
        <w:rPr>
          <w:rFonts w:ascii="Verdana" w:hAnsi="Verdana"/>
          <w:sz w:val="20"/>
          <w:szCs w:val="20"/>
        </w:rPr>
        <w:t>pt</w:t>
      </w:r>
      <w:proofErr w:type="spellEnd"/>
      <w:proofErr w:type="gramEnd"/>
      <w:r>
        <w:rPr>
          <w:rFonts w:ascii="Verdana" w:hAnsi="Verdana"/>
          <w:sz w:val="20"/>
          <w:szCs w:val="20"/>
        </w:rPr>
        <w:t>)</w:t>
      </w:r>
    </w:p>
    <w:p w:rsidR="00B042F3" w:rsidRPr="008E3493" w:rsidRDefault="00B042F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042F3" w:rsidRDefault="008E3493" w:rsidP="00D311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Questão 12</w:t>
      </w:r>
    </w:p>
    <w:p w:rsidR="00FF06D5" w:rsidRDefault="00FF06D5" w:rsidP="00D311BB">
      <w:pPr>
        <w:jc w:val="both"/>
        <w:rPr>
          <w:sz w:val="20"/>
        </w:rPr>
      </w:pPr>
    </w:p>
    <w:p w:rsidR="0009526C" w:rsidRDefault="00275B74" w:rsidP="00D311BB">
      <w:pPr>
        <w:jc w:val="both"/>
        <w:rPr>
          <w:rFonts w:ascii="Verdana" w:hAnsi="Verdana"/>
        </w:rPr>
      </w:pPr>
      <w:r>
        <w:rPr>
          <w:rFonts w:ascii="Verdana" w:hAnsi="Verdana"/>
        </w:rPr>
        <w:t>Três</w:t>
      </w:r>
      <w:proofErr w:type="gramStart"/>
      <w:r>
        <w:rPr>
          <w:rFonts w:ascii="Verdana" w:hAnsi="Verdana"/>
        </w:rPr>
        <w:t xml:space="preserve"> </w:t>
      </w:r>
      <w:r w:rsidR="0009526C">
        <w:rPr>
          <w:rFonts w:ascii="Verdana" w:hAnsi="Verdana"/>
        </w:rPr>
        <w:t xml:space="preserve"> </w:t>
      </w:r>
      <w:proofErr w:type="gramEnd"/>
      <w:r w:rsidR="0009526C">
        <w:rPr>
          <w:rFonts w:ascii="Verdana" w:hAnsi="Verdana"/>
        </w:rPr>
        <w:t xml:space="preserve">elementos químicos estão representados por </w:t>
      </w:r>
      <w:r w:rsidR="0009526C">
        <w:rPr>
          <w:rFonts w:ascii="Verdana" w:hAnsi="Verdana"/>
          <w:vertAlign w:val="subscript"/>
        </w:rPr>
        <w:t>17</w:t>
      </w:r>
      <w:r w:rsidR="0009526C">
        <w:rPr>
          <w:rFonts w:ascii="Verdana" w:hAnsi="Verdana"/>
        </w:rPr>
        <w:t>Cl</w:t>
      </w:r>
      <w:r w:rsidR="0009526C">
        <w:rPr>
          <w:rFonts w:ascii="Verdana" w:hAnsi="Verdana"/>
          <w:vertAlign w:val="superscript"/>
        </w:rPr>
        <w:t>37</w:t>
      </w:r>
      <w:r w:rsidR="0009526C">
        <w:rPr>
          <w:rFonts w:ascii="Verdana" w:hAnsi="Verdana"/>
        </w:rPr>
        <w:t xml:space="preserve"> , </w:t>
      </w:r>
      <w:r w:rsidR="0063026E">
        <w:rPr>
          <w:rFonts w:ascii="Verdana" w:hAnsi="Verdana"/>
          <w:vertAlign w:val="subscript"/>
        </w:rPr>
        <w:t>19</w:t>
      </w:r>
      <w:r w:rsidR="0063026E">
        <w:rPr>
          <w:rFonts w:ascii="Verdana" w:hAnsi="Verdana"/>
        </w:rPr>
        <w:t>K</w:t>
      </w:r>
      <w:r w:rsidR="0063026E">
        <w:rPr>
          <w:rFonts w:ascii="Verdana" w:hAnsi="Verdana"/>
          <w:vertAlign w:val="superscript"/>
        </w:rPr>
        <w:t>39</w:t>
      </w:r>
      <w:r w:rsidR="0063026E">
        <w:rPr>
          <w:rFonts w:ascii="Verdana" w:hAnsi="Verdana"/>
        </w:rPr>
        <w:t xml:space="preserve">  e</w:t>
      </w:r>
      <w:r w:rsidR="0009526C">
        <w:rPr>
          <w:rFonts w:ascii="Verdana" w:hAnsi="Verdana"/>
        </w:rPr>
        <w:t xml:space="preserve">   </w:t>
      </w:r>
      <w:r w:rsidR="0009526C">
        <w:rPr>
          <w:rFonts w:ascii="Verdana" w:hAnsi="Verdana"/>
          <w:vertAlign w:val="subscript"/>
        </w:rPr>
        <w:t>20</w:t>
      </w:r>
      <w:r w:rsidR="0009526C">
        <w:rPr>
          <w:rFonts w:ascii="Verdana" w:hAnsi="Verdana"/>
        </w:rPr>
        <w:t>Ca</w:t>
      </w:r>
      <w:r w:rsidR="0009526C">
        <w:rPr>
          <w:rFonts w:ascii="Verdana" w:hAnsi="Verdana"/>
          <w:vertAlign w:val="superscript"/>
        </w:rPr>
        <w:t xml:space="preserve">40 </w:t>
      </w:r>
      <w:r w:rsidR="0009526C">
        <w:rPr>
          <w:rFonts w:ascii="Verdana" w:hAnsi="Verdana"/>
        </w:rPr>
        <w:t>.</w:t>
      </w:r>
    </w:p>
    <w:p w:rsidR="0009526C" w:rsidRDefault="0009526C" w:rsidP="00D311BB">
      <w:pPr>
        <w:jc w:val="both"/>
        <w:rPr>
          <w:rFonts w:ascii="Verdana" w:hAnsi="Verdana"/>
        </w:rPr>
      </w:pPr>
      <w:r>
        <w:rPr>
          <w:rFonts w:ascii="Verdana" w:hAnsi="Verdana"/>
        </w:rPr>
        <w:t>De acordo com o número de partículas constituintes dos seus átomos, podemos identificar:</w:t>
      </w:r>
    </w:p>
    <w:p w:rsidR="0063026E" w:rsidRDefault="0009526C" w:rsidP="00D311BB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o</w:t>
      </w:r>
      <w:proofErr w:type="gramEnd"/>
      <w:r>
        <w:rPr>
          <w:rFonts w:ascii="Verdana" w:hAnsi="Verdana"/>
        </w:rPr>
        <w:t xml:space="preserve"> número de prótons, elétrons</w:t>
      </w:r>
      <w:r w:rsidR="0063026E">
        <w:rPr>
          <w:rFonts w:ascii="Verdana" w:hAnsi="Verdana"/>
        </w:rPr>
        <w:t xml:space="preserve"> e nê</w:t>
      </w:r>
      <w:r>
        <w:rPr>
          <w:rFonts w:ascii="Verdana" w:hAnsi="Verdana"/>
        </w:rPr>
        <w:t>utrons de cada um deles</w:t>
      </w:r>
      <w:r w:rsidR="0063026E">
        <w:rPr>
          <w:rFonts w:ascii="Verdana" w:hAnsi="Verdana"/>
        </w:rPr>
        <w:t xml:space="preserve"> (2,5 </w:t>
      </w:r>
      <w:proofErr w:type="spellStart"/>
      <w:r w:rsidR="0063026E">
        <w:rPr>
          <w:rFonts w:ascii="Verdana" w:hAnsi="Verdana"/>
        </w:rPr>
        <w:t>pt</w:t>
      </w:r>
      <w:proofErr w:type="spellEnd"/>
      <w:r w:rsidR="0063026E">
        <w:rPr>
          <w:rFonts w:ascii="Verdana" w:hAnsi="Verdana"/>
        </w:rPr>
        <w:t>)</w:t>
      </w:r>
    </w:p>
    <w:p w:rsidR="0009526C" w:rsidRDefault="0009526C" w:rsidP="00D311BB">
      <w:pPr>
        <w:pStyle w:val="PargrafodaLista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9526C" w:rsidRDefault="0063026E" w:rsidP="00D311BB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o</w:t>
      </w:r>
      <w:proofErr w:type="gramEnd"/>
      <w:r>
        <w:rPr>
          <w:rFonts w:ascii="Verdana" w:hAnsi="Verdana"/>
        </w:rPr>
        <w:t xml:space="preserve"> </w:t>
      </w:r>
      <w:r w:rsidR="0009526C">
        <w:rPr>
          <w:rFonts w:ascii="Verdana" w:hAnsi="Verdana"/>
        </w:rPr>
        <w:t>fenômeno que ocorre entre eles</w:t>
      </w:r>
      <w:r>
        <w:rPr>
          <w:rFonts w:ascii="Verdana" w:hAnsi="Verdana"/>
        </w:rPr>
        <w:t xml:space="preserve"> (2,5 </w:t>
      </w:r>
      <w:proofErr w:type="spellStart"/>
      <w:r>
        <w:rPr>
          <w:rFonts w:ascii="Verdana" w:hAnsi="Verdana"/>
        </w:rPr>
        <w:t>pt</w:t>
      </w:r>
      <w:proofErr w:type="spellEnd"/>
      <w:r>
        <w:rPr>
          <w:rFonts w:ascii="Verdana" w:hAnsi="Verdana"/>
        </w:rPr>
        <w:t>)</w:t>
      </w:r>
    </w:p>
    <w:p w:rsidR="0063026E" w:rsidRPr="0063026E" w:rsidRDefault="0063026E" w:rsidP="00D311BB">
      <w:pPr>
        <w:pStyle w:val="PargrafodaLista"/>
        <w:jc w:val="both"/>
        <w:rPr>
          <w:rFonts w:ascii="Verdana" w:hAnsi="Verdana"/>
        </w:rPr>
      </w:pPr>
    </w:p>
    <w:p w:rsidR="0063026E" w:rsidRDefault="0063026E" w:rsidP="00D311BB">
      <w:pPr>
        <w:pStyle w:val="PargrafodaLista"/>
        <w:jc w:val="both"/>
        <w:rPr>
          <w:rFonts w:ascii="Verdana" w:hAnsi="Verdana"/>
        </w:rPr>
      </w:pPr>
    </w:p>
    <w:p w:rsidR="0009526C" w:rsidRDefault="0009526C" w:rsidP="00D311BB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Os valores dos</w:t>
      </w:r>
      <w:r w:rsidR="0063026E">
        <w:rPr>
          <w:rFonts w:ascii="Verdana" w:hAnsi="Verdana"/>
        </w:rPr>
        <w:t xml:space="preserve"> </w:t>
      </w:r>
      <w:r>
        <w:rPr>
          <w:rFonts w:ascii="Verdana" w:hAnsi="Verdana"/>
        </w:rPr>
        <w:t>números quânticos</w:t>
      </w:r>
      <w:r w:rsidR="0063026E">
        <w:rPr>
          <w:rFonts w:ascii="Verdana" w:hAnsi="Verdana"/>
        </w:rPr>
        <w:t xml:space="preserve"> do elétron mais energético de cada um deles (5,0 </w:t>
      </w:r>
      <w:proofErr w:type="spellStart"/>
      <w:proofErr w:type="gramStart"/>
      <w:r w:rsidR="0063026E">
        <w:rPr>
          <w:rFonts w:ascii="Verdana" w:hAnsi="Verdana"/>
        </w:rPr>
        <w:t>pt</w:t>
      </w:r>
      <w:proofErr w:type="spellEnd"/>
      <w:proofErr w:type="gramEnd"/>
      <w:r w:rsidR="0063026E">
        <w:rPr>
          <w:rFonts w:ascii="Verdana" w:hAnsi="Verdana"/>
        </w:rPr>
        <w:t>)</w:t>
      </w:r>
    </w:p>
    <w:p w:rsidR="0009526C" w:rsidRDefault="0009526C" w:rsidP="00D311BB">
      <w:pPr>
        <w:pStyle w:val="PargrafodaLista"/>
        <w:jc w:val="both"/>
        <w:rPr>
          <w:rFonts w:ascii="Verdana" w:hAnsi="Verdana"/>
        </w:rPr>
      </w:pPr>
    </w:p>
    <w:p w:rsidR="00DA6D59" w:rsidRDefault="00DA6D59" w:rsidP="00D311BB">
      <w:pPr>
        <w:pStyle w:val="PargrafodaLista"/>
        <w:jc w:val="both"/>
        <w:rPr>
          <w:rFonts w:ascii="Verdana" w:hAnsi="Verdana"/>
        </w:rPr>
      </w:pPr>
    </w:p>
    <w:p w:rsidR="00DA6D59" w:rsidRPr="0009526C" w:rsidRDefault="00DA6D59" w:rsidP="00D311BB">
      <w:pPr>
        <w:pStyle w:val="PargrafodaLista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  <w:proofErr w:type="gramStart"/>
      <w:r>
        <w:rPr>
          <w:rFonts w:ascii="Verdana" w:hAnsi="Verdana"/>
        </w:rPr>
        <w:t>Prof.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Jandi</w:t>
      </w:r>
      <w:proofErr w:type="spellEnd"/>
      <w:r>
        <w:rPr>
          <w:rFonts w:ascii="Verdana" w:hAnsi="Verdana"/>
        </w:rPr>
        <w:t xml:space="preserve"> Costa</w:t>
      </w:r>
    </w:p>
    <w:sectPr w:rsidR="00DA6D59" w:rsidRPr="0009526C" w:rsidSect="00A0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C50"/>
    <w:multiLevelType w:val="hybridMultilevel"/>
    <w:tmpl w:val="D02E3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204"/>
    <w:multiLevelType w:val="hybridMultilevel"/>
    <w:tmpl w:val="D218A0BA"/>
    <w:lvl w:ilvl="0" w:tplc="7F94C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44A44"/>
    <w:multiLevelType w:val="hybridMultilevel"/>
    <w:tmpl w:val="3D684EEA"/>
    <w:lvl w:ilvl="0" w:tplc="FCBC6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404AC1"/>
    <w:multiLevelType w:val="hybridMultilevel"/>
    <w:tmpl w:val="9424A9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588F"/>
    <w:multiLevelType w:val="hybridMultilevel"/>
    <w:tmpl w:val="6726A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1BCF"/>
    <w:rsid w:val="00003068"/>
    <w:rsid w:val="000216CC"/>
    <w:rsid w:val="0009526C"/>
    <w:rsid w:val="001130A8"/>
    <w:rsid w:val="001337DE"/>
    <w:rsid w:val="001A0CF6"/>
    <w:rsid w:val="001B1B41"/>
    <w:rsid w:val="001D065F"/>
    <w:rsid w:val="00256C30"/>
    <w:rsid w:val="00272941"/>
    <w:rsid w:val="00275B74"/>
    <w:rsid w:val="00286861"/>
    <w:rsid w:val="0034594C"/>
    <w:rsid w:val="00365A7C"/>
    <w:rsid w:val="003C218B"/>
    <w:rsid w:val="00410503"/>
    <w:rsid w:val="00415A22"/>
    <w:rsid w:val="0042311A"/>
    <w:rsid w:val="004929DC"/>
    <w:rsid w:val="004C6E1B"/>
    <w:rsid w:val="004D42AA"/>
    <w:rsid w:val="004E1238"/>
    <w:rsid w:val="00511B96"/>
    <w:rsid w:val="0063026E"/>
    <w:rsid w:val="006B72D7"/>
    <w:rsid w:val="006D0C3B"/>
    <w:rsid w:val="006D5E88"/>
    <w:rsid w:val="006F701F"/>
    <w:rsid w:val="00725D16"/>
    <w:rsid w:val="007576F8"/>
    <w:rsid w:val="0079592F"/>
    <w:rsid w:val="008242D8"/>
    <w:rsid w:val="008620A4"/>
    <w:rsid w:val="008905D7"/>
    <w:rsid w:val="008E3493"/>
    <w:rsid w:val="009121AE"/>
    <w:rsid w:val="009133E7"/>
    <w:rsid w:val="009245DE"/>
    <w:rsid w:val="00933111"/>
    <w:rsid w:val="009665DE"/>
    <w:rsid w:val="00973087"/>
    <w:rsid w:val="00981BCF"/>
    <w:rsid w:val="009D3438"/>
    <w:rsid w:val="009D7200"/>
    <w:rsid w:val="00A00753"/>
    <w:rsid w:val="00A21656"/>
    <w:rsid w:val="00A27107"/>
    <w:rsid w:val="00A34774"/>
    <w:rsid w:val="00A40669"/>
    <w:rsid w:val="00A54379"/>
    <w:rsid w:val="00AD5C58"/>
    <w:rsid w:val="00AF3F82"/>
    <w:rsid w:val="00B042F3"/>
    <w:rsid w:val="00B7014F"/>
    <w:rsid w:val="00BA54D0"/>
    <w:rsid w:val="00BD1821"/>
    <w:rsid w:val="00C27B3D"/>
    <w:rsid w:val="00CC1D4F"/>
    <w:rsid w:val="00CC1F0F"/>
    <w:rsid w:val="00CD0609"/>
    <w:rsid w:val="00D07942"/>
    <w:rsid w:val="00D149B4"/>
    <w:rsid w:val="00D2190C"/>
    <w:rsid w:val="00D269A5"/>
    <w:rsid w:val="00D311BB"/>
    <w:rsid w:val="00D50EF0"/>
    <w:rsid w:val="00DA6D59"/>
    <w:rsid w:val="00DC3FE4"/>
    <w:rsid w:val="00DF6965"/>
    <w:rsid w:val="00E06B29"/>
    <w:rsid w:val="00E07D02"/>
    <w:rsid w:val="00E6089A"/>
    <w:rsid w:val="00EB0672"/>
    <w:rsid w:val="00EB55CD"/>
    <w:rsid w:val="00EF10FF"/>
    <w:rsid w:val="00F220A9"/>
    <w:rsid w:val="00F42555"/>
    <w:rsid w:val="00F475CF"/>
    <w:rsid w:val="00F670DE"/>
    <w:rsid w:val="00F9059D"/>
    <w:rsid w:val="00FA1D26"/>
    <w:rsid w:val="00FC1410"/>
    <w:rsid w:val="00FE1AE9"/>
    <w:rsid w:val="00FE6CE8"/>
    <w:rsid w:val="00FF06D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_x0000_s1042"/>
        <o:r id="V:Rule23" type="connector" idref="#_x0000_s1045"/>
        <o:r id="V:Rule24" type="connector" idref="#_x0000_s1038"/>
        <o:r id="V:Rule25" type="connector" idref="#_x0000_s1036"/>
        <o:r id="V:Rule26" type="connector" idref="#_x0000_s1039"/>
        <o:r id="V:Rule27" type="connector" idref="#_x0000_s1031"/>
        <o:r id="V:Rule28" type="connector" idref="#_x0000_s1033"/>
        <o:r id="V:Rule29" type="connector" idref="#_x0000_s1044"/>
        <o:r id="V:Rule30" type="connector" idref="#_x0000_s1034"/>
        <o:r id="V:Rule31" type="connector" idref="#_x0000_s1035"/>
        <o:r id="V:Rule32" type="connector" idref="#_x0000_s1040"/>
        <o:r id="V:Rule33" type="connector" idref="#_x0000_s1030"/>
        <o:r id="V:Rule34" type="connector" idref="#_x0000_s1027"/>
        <o:r id="V:Rule35" type="connector" idref="#_x0000_s1046"/>
        <o:r id="V:Rule36" type="connector" idref="#_x0000_s1028"/>
        <o:r id="V:Rule37" type="connector" idref="#_x0000_s1041"/>
        <o:r id="V:Rule38" type="connector" idref="#_x0000_s1037"/>
        <o:r id="V:Rule39" type="connector" idref="#_x0000_s1026"/>
        <o:r id="V:Rule40" type="connector" idref="#_x0000_s1043"/>
        <o:r id="V:Rule41" type="connector" idref="#_x0000_s1032"/>
        <o:r id="V:Rule4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1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 Costa</dc:creator>
  <cp:lastModifiedBy>User</cp:lastModifiedBy>
  <cp:revision>6</cp:revision>
  <cp:lastPrinted>2013-09-14T14:13:00Z</cp:lastPrinted>
  <dcterms:created xsi:type="dcterms:W3CDTF">2014-04-03T12:15:00Z</dcterms:created>
  <dcterms:modified xsi:type="dcterms:W3CDTF">2014-05-02T04:25:00Z</dcterms:modified>
</cp:coreProperties>
</file>